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49FF9">
      <w:pPr>
        <w:spacing w:line="360" w:lineRule="auto"/>
        <w:jc w:val="center"/>
        <w:rPr>
          <w:rFonts w:ascii="黑体" w:hAnsi="黑体" w:eastAsia="黑体"/>
          <w:sz w:val="24"/>
        </w:rPr>
      </w:pPr>
      <w:bookmarkStart w:id="0" w:name="_Hlk162273511"/>
      <w:r>
        <w:rPr>
          <w:rFonts w:hint="eastAsia" w:ascii="黑体" w:hAnsi="黑体" w:eastAsia="黑体" w:cs="方正小标宋简体"/>
          <w:sz w:val="44"/>
          <w:szCs w:val="44"/>
        </w:rPr>
        <w:t>2026-2027上海书展暨“书香中国”上海周</w:t>
      </w:r>
    </w:p>
    <w:bookmarkEnd w:id="0"/>
    <w:p w14:paraId="60F2C931">
      <w:pPr>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大会形象及配套设施</w:t>
      </w:r>
    </w:p>
    <w:p w14:paraId="4AEC5BCA">
      <w:pPr>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招标公告</w:t>
      </w:r>
    </w:p>
    <w:p w14:paraId="65B28A22">
      <w:pPr>
        <w:spacing w:line="360" w:lineRule="auto"/>
        <w:ind w:firstLine="707" w:firstLineChars="221"/>
        <w:rPr>
          <w:rFonts w:ascii="宋体" w:hAnsi="宋体" w:eastAsia="宋体"/>
          <w:sz w:val="32"/>
          <w:szCs w:val="32"/>
        </w:rPr>
      </w:pPr>
    </w:p>
    <w:p w14:paraId="353D0E5A">
      <w:pPr>
        <w:spacing w:line="360" w:lineRule="auto"/>
        <w:ind w:firstLine="618" w:firstLineChars="221"/>
        <w:rPr>
          <w:rFonts w:ascii="宋体" w:hAnsi="宋体" w:eastAsia="宋体"/>
          <w:sz w:val="28"/>
          <w:szCs w:val="28"/>
        </w:rPr>
      </w:pPr>
      <w:r>
        <w:rPr>
          <w:rFonts w:hint="eastAsia" w:ascii="宋体" w:hAnsi="宋体" w:eastAsia="宋体"/>
          <w:sz w:val="28"/>
          <w:szCs w:val="28"/>
        </w:rPr>
        <w:t>根据业务发展需要，现对上海书展暨“书香中国”上海周的</w:t>
      </w:r>
      <w:r>
        <w:rPr>
          <w:rFonts w:hint="eastAsia" w:ascii="宋体" w:hAnsi="宋体" w:eastAsia="宋体"/>
          <w:sz w:val="28"/>
          <w:szCs w:val="28"/>
          <w:u w:val="single"/>
        </w:rPr>
        <w:t>大会形象及配套设施</w:t>
      </w:r>
      <w:r>
        <w:rPr>
          <w:rFonts w:hint="eastAsia" w:ascii="宋体" w:hAnsi="宋体" w:eastAsia="宋体"/>
          <w:sz w:val="28"/>
          <w:szCs w:val="28"/>
        </w:rPr>
        <w:t>供应商进行公开招标，现将有关事项公告如下：</w:t>
      </w:r>
    </w:p>
    <w:p w14:paraId="68B1A66F">
      <w:pPr>
        <w:spacing w:line="360" w:lineRule="auto"/>
        <w:rPr>
          <w:rFonts w:ascii="宋体" w:hAnsi="宋体" w:eastAsia="宋体" w:cs="仿宋_GB2312"/>
          <w:sz w:val="28"/>
          <w:szCs w:val="28"/>
        </w:rPr>
      </w:pPr>
      <w:r>
        <w:rPr>
          <w:rFonts w:hint="eastAsia" w:ascii="宋体" w:hAnsi="宋体" w:eastAsia="宋体"/>
          <w:sz w:val="28"/>
          <w:szCs w:val="28"/>
        </w:rPr>
        <w:t>一、招标项目</w:t>
      </w:r>
    </w:p>
    <w:p w14:paraId="478D4FA8">
      <w:pPr>
        <w:spacing w:line="360" w:lineRule="auto"/>
        <w:rPr>
          <w:rFonts w:ascii="宋体" w:hAnsi="宋体" w:eastAsia="宋体" w:cs="仿宋_GB2312"/>
          <w:sz w:val="28"/>
          <w:szCs w:val="28"/>
        </w:rPr>
      </w:pPr>
      <w:r>
        <w:rPr>
          <w:rFonts w:hint="eastAsia" w:ascii="宋体" w:hAnsi="宋体" w:eastAsia="宋体" w:cs="仿宋_GB2312"/>
          <w:sz w:val="28"/>
          <w:szCs w:val="28"/>
        </w:rPr>
        <w:t>2026-2027年上海书展暨“书香中国”上海周</w:t>
      </w:r>
    </w:p>
    <w:p w14:paraId="43081E34">
      <w:pPr>
        <w:spacing w:line="360" w:lineRule="auto"/>
        <w:rPr>
          <w:rFonts w:ascii="宋体" w:hAnsi="宋体" w:eastAsia="宋体" w:cs="仿宋_GB2312"/>
          <w:sz w:val="28"/>
          <w:szCs w:val="28"/>
        </w:rPr>
      </w:pPr>
      <w:r>
        <w:rPr>
          <w:rFonts w:hint="eastAsia" w:ascii="宋体" w:hAnsi="宋体" w:eastAsia="宋体" w:cs="仿宋_GB2312"/>
          <w:sz w:val="28"/>
          <w:szCs w:val="28"/>
        </w:rPr>
        <w:t>招标项目范围还包括以上展会主题在上海以外其他地区举办的相关系列展。</w:t>
      </w:r>
    </w:p>
    <w:p w14:paraId="1B581F6D">
      <w:pPr>
        <w:spacing w:line="360" w:lineRule="auto"/>
        <w:rPr>
          <w:rFonts w:ascii="宋体" w:hAnsi="宋体" w:eastAsia="宋体"/>
          <w:sz w:val="28"/>
          <w:szCs w:val="28"/>
        </w:rPr>
      </w:pPr>
      <w:r>
        <w:rPr>
          <w:rFonts w:hint="eastAsia" w:ascii="宋体" w:hAnsi="宋体" w:eastAsia="宋体"/>
          <w:sz w:val="28"/>
          <w:szCs w:val="28"/>
        </w:rPr>
        <w:t>二、招标内容</w:t>
      </w:r>
    </w:p>
    <w:p w14:paraId="1EBA675A">
      <w:pPr>
        <w:adjustRightInd w:val="0"/>
        <w:snapToGrid w:val="0"/>
        <w:spacing w:line="360" w:lineRule="auto"/>
        <w:rPr>
          <w:rFonts w:ascii="宋体" w:hAnsi="宋体" w:eastAsia="宋体"/>
          <w:sz w:val="28"/>
          <w:szCs w:val="28"/>
        </w:rPr>
      </w:pPr>
      <w:r>
        <w:rPr>
          <w:rFonts w:hint="eastAsia" w:ascii="宋体" w:hAnsi="宋体" w:eastAsia="宋体"/>
          <w:sz w:val="28"/>
          <w:szCs w:val="28"/>
        </w:rPr>
        <w:t>1、大会形象及配套设施报价，详见《采购需求说明》</w:t>
      </w:r>
    </w:p>
    <w:p w14:paraId="26855CDA">
      <w:pPr>
        <w:adjustRightInd w:val="0"/>
        <w:snapToGrid w:val="0"/>
        <w:spacing w:line="360" w:lineRule="auto"/>
        <w:rPr>
          <w:rFonts w:ascii="宋体" w:hAnsi="宋体" w:eastAsia="宋体"/>
          <w:sz w:val="28"/>
          <w:szCs w:val="28"/>
        </w:rPr>
      </w:pPr>
      <w:r>
        <w:rPr>
          <w:rFonts w:hint="eastAsia" w:ascii="宋体" w:hAnsi="宋体" w:eastAsia="宋体"/>
          <w:sz w:val="28"/>
          <w:szCs w:val="28"/>
        </w:rPr>
        <w:t>2、工作实施方案和工作计划</w:t>
      </w:r>
    </w:p>
    <w:p w14:paraId="60FB0E88">
      <w:pPr>
        <w:adjustRightInd w:val="0"/>
        <w:snapToGrid w:val="0"/>
        <w:spacing w:line="360" w:lineRule="auto"/>
        <w:rPr>
          <w:rFonts w:ascii="宋体" w:hAnsi="宋体" w:eastAsia="宋体" w:cs="仿宋_GB2312"/>
          <w:sz w:val="28"/>
          <w:szCs w:val="28"/>
        </w:rPr>
      </w:pPr>
      <w:r>
        <w:rPr>
          <w:rFonts w:hint="eastAsia" w:ascii="宋体" w:hAnsi="宋体" w:eastAsia="宋体"/>
          <w:sz w:val="28"/>
          <w:szCs w:val="28"/>
        </w:rPr>
        <w:t>3、承接过的以往优秀案例介绍</w:t>
      </w:r>
    </w:p>
    <w:p w14:paraId="2B3E9DAA">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三</w:t>
      </w:r>
      <w:r>
        <w:rPr>
          <w:rFonts w:hint="eastAsia" w:ascii="宋体" w:hAnsi="宋体" w:eastAsia="宋体"/>
          <w:sz w:val="28"/>
          <w:szCs w:val="28"/>
        </w:rPr>
        <w:t>、招标单位：上海贸促展览展示有限公司</w:t>
      </w:r>
    </w:p>
    <w:p w14:paraId="44F4C071">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四</w:t>
      </w:r>
      <w:r>
        <w:rPr>
          <w:rFonts w:hint="eastAsia" w:ascii="宋体" w:hAnsi="宋体" w:eastAsia="宋体"/>
          <w:sz w:val="28"/>
          <w:szCs w:val="28"/>
        </w:rPr>
        <w:t>、预计合同金额：</w:t>
      </w:r>
      <w:r>
        <w:rPr>
          <w:rFonts w:hint="eastAsia" w:ascii="宋体" w:hAnsi="宋体" w:eastAsia="宋体"/>
          <w:sz w:val="28"/>
          <w:szCs w:val="28"/>
          <w:u w:val="single"/>
        </w:rPr>
        <w:t>根据实际发生结算</w:t>
      </w:r>
    </w:p>
    <w:p w14:paraId="7C878FB4">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五</w:t>
      </w:r>
      <w:r>
        <w:rPr>
          <w:rFonts w:hint="eastAsia" w:ascii="宋体" w:hAnsi="宋体" w:eastAsia="宋体"/>
          <w:sz w:val="28"/>
          <w:szCs w:val="28"/>
        </w:rPr>
        <w:t>、公告、报名截止时间</w:t>
      </w:r>
    </w:p>
    <w:p w14:paraId="48B7C0E3">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公告时间：</w:t>
      </w:r>
      <w:r>
        <w:rPr>
          <w:rFonts w:hint="eastAsia" w:ascii="宋体" w:hAnsi="宋体" w:eastAsia="宋体"/>
          <w:sz w:val="28"/>
          <w:szCs w:val="28"/>
          <w:u w:val="single"/>
        </w:rPr>
        <w:t>2026年6月</w:t>
      </w:r>
      <w:r>
        <w:rPr>
          <w:rFonts w:ascii="宋体" w:hAnsi="宋体" w:eastAsia="宋体"/>
          <w:sz w:val="28"/>
          <w:szCs w:val="28"/>
          <w:u w:val="single"/>
        </w:rPr>
        <w:t>1</w:t>
      </w:r>
      <w:r>
        <w:rPr>
          <w:rFonts w:hint="eastAsia" w:ascii="宋体" w:hAnsi="宋体" w:eastAsia="宋体"/>
          <w:sz w:val="28"/>
          <w:szCs w:val="28"/>
          <w:u w:val="single"/>
        </w:rPr>
        <w:t>8日至6月</w:t>
      </w:r>
      <w:r>
        <w:rPr>
          <w:rFonts w:ascii="宋体" w:hAnsi="宋体" w:eastAsia="宋体"/>
          <w:sz w:val="28"/>
          <w:szCs w:val="28"/>
          <w:u w:val="single"/>
        </w:rPr>
        <w:t>29</w:t>
      </w:r>
      <w:r>
        <w:rPr>
          <w:rFonts w:hint="eastAsia" w:ascii="宋体" w:hAnsi="宋体" w:eastAsia="宋体"/>
          <w:sz w:val="28"/>
          <w:szCs w:val="28"/>
          <w:u w:val="single"/>
        </w:rPr>
        <w:t>日</w:t>
      </w:r>
    </w:p>
    <w:p w14:paraId="1FE6DD1F">
      <w:pPr>
        <w:adjustRightInd w:val="0"/>
        <w:snapToGrid w:val="0"/>
        <w:spacing w:line="360" w:lineRule="auto"/>
        <w:ind w:firstLine="560" w:firstLineChars="200"/>
        <w:rPr>
          <w:rFonts w:ascii="宋体" w:hAnsi="宋体" w:eastAsia="宋体"/>
          <w:sz w:val="28"/>
          <w:szCs w:val="28"/>
          <w:u w:val="single"/>
        </w:rPr>
      </w:pPr>
      <w:r>
        <w:rPr>
          <w:rFonts w:hint="eastAsia" w:ascii="宋体" w:hAnsi="宋体" w:eastAsia="宋体"/>
          <w:sz w:val="28"/>
          <w:szCs w:val="28"/>
        </w:rPr>
        <w:t>报名时间：</w:t>
      </w:r>
      <w:r>
        <w:rPr>
          <w:rFonts w:hint="eastAsia" w:ascii="宋体" w:hAnsi="宋体" w:eastAsia="宋体"/>
          <w:sz w:val="28"/>
          <w:szCs w:val="28"/>
          <w:u w:val="single"/>
        </w:rPr>
        <w:t>2026年6月</w:t>
      </w:r>
      <w:r>
        <w:rPr>
          <w:rFonts w:ascii="宋体" w:hAnsi="宋体" w:eastAsia="宋体"/>
          <w:sz w:val="28"/>
          <w:szCs w:val="28"/>
          <w:u w:val="single"/>
        </w:rPr>
        <w:t>1</w:t>
      </w:r>
      <w:r>
        <w:rPr>
          <w:rFonts w:hint="eastAsia" w:ascii="宋体" w:hAnsi="宋体" w:eastAsia="宋体"/>
          <w:sz w:val="28"/>
          <w:szCs w:val="28"/>
          <w:u w:val="single"/>
        </w:rPr>
        <w:t>8日至6月</w:t>
      </w:r>
      <w:r>
        <w:rPr>
          <w:rFonts w:ascii="宋体" w:hAnsi="宋体" w:eastAsia="宋体"/>
          <w:sz w:val="28"/>
          <w:szCs w:val="28"/>
          <w:u w:val="single"/>
        </w:rPr>
        <w:t>29</w:t>
      </w:r>
      <w:r>
        <w:rPr>
          <w:rFonts w:hint="eastAsia" w:ascii="宋体" w:hAnsi="宋体" w:eastAsia="宋体"/>
          <w:sz w:val="28"/>
          <w:szCs w:val="28"/>
          <w:u w:val="single"/>
        </w:rPr>
        <w:t>日</w:t>
      </w:r>
    </w:p>
    <w:p w14:paraId="57D46A73">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六</w:t>
      </w:r>
      <w:r>
        <w:rPr>
          <w:rFonts w:hint="eastAsia" w:ascii="宋体" w:hAnsi="宋体" w:eastAsia="宋体"/>
          <w:sz w:val="28"/>
          <w:szCs w:val="28"/>
        </w:rPr>
        <w:t>、报名材料、投标文件要求及提交方式</w:t>
      </w:r>
    </w:p>
    <w:p w14:paraId="32E5A36A">
      <w:pPr>
        <w:adjustRightInd w:val="0"/>
        <w:snapToGrid w:val="0"/>
        <w:spacing w:line="360" w:lineRule="auto"/>
        <w:ind w:firstLine="495" w:firstLineChars="177"/>
        <w:rPr>
          <w:rFonts w:ascii="宋体" w:hAnsi="宋体" w:eastAsia="宋体"/>
          <w:sz w:val="28"/>
          <w:szCs w:val="28"/>
        </w:rPr>
      </w:pPr>
      <w:bookmarkStart w:id="1" w:name="_Hlk162355441"/>
      <w:r>
        <w:rPr>
          <w:rFonts w:hint="eastAsia" w:ascii="宋体" w:hAnsi="宋体" w:eastAsia="宋体"/>
          <w:sz w:val="28"/>
          <w:szCs w:val="28"/>
        </w:rPr>
        <w:t>1、报名材料包括：</w:t>
      </w:r>
    </w:p>
    <w:p w14:paraId="2EBAE4F6">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（1）《营业执照》复印件</w:t>
      </w:r>
    </w:p>
    <w:p w14:paraId="52EE87D5">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（2）《税务登记证》复印件</w:t>
      </w:r>
    </w:p>
    <w:p w14:paraId="23DDE7BF">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（3）《组织机构代码证》复印件</w:t>
      </w:r>
    </w:p>
    <w:p w14:paraId="13105D69">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（4）报名用法定代表人授权委托书（或法定代表人证明）原件</w:t>
      </w:r>
    </w:p>
    <w:p w14:paraId="75DC4282">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（5）被授权人（或法定代表人）身份证原件及复印件。</w:t>
      </w:r>
    </w:p>
    <w:p w14:paraId="19537CB5">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（6）信息登记材料：①信息表</w:t>
      </w:r>
      <w:r>
        <w:rPr>
          <w:rFonts w:hint="eastAsia" w:ascii="宋体" w:hAnsi="宋体" w:eastAsia="宋体"/>
          <w:sz w:val="28"/>
          <w:szCs w:val="28"/>
          <w:lang w:val="en-US" w:eastAsia="zh-CN"/>
        </w:rPr>
        <w:t>②</w:t>
      </w:r>
      <w:r>
        <w:rPr>
          <w:rFonts w:hint="eastAsia" w:ascii="宋体" w:hAnsi="宋体" w:eastAsia="宋体"/>
          <w:sz w:val="28"/>
          <w:szCs w:val="28"/>
        </w:rPr>
        <w:t>以往业绩材料</w:t>
      </w:r>
      <w:r>
        <w:rPr>
          <w:rFonts w:hint="eastAsia" w:ascii="宋体" w:hAnsi="宋体" w:eastAsia="宋体"/>
          <w:sz w:val="28"/>
          <w:szCs w:val="28"/>
          <w:lang w:val="en-US" w:eastAsia="zh-CN"/>
        </w:rPr>
        <w:t>③公司账户信息④</w:t>
      </w:r>
      <w:r>
        <w:rPr>
          <w:rFonts w:hint="eastAsia" w:ascii="宋体" w:hAnsi="宋体" w:eastAsia="宋体"/>
          <w:sz w:val="28"/>
          <w:szCs w:val="28"/>
        </w:rPr>
        <w:t>廉洁承诺书（格式</w:t>
      </w:r>
      <w:r>
        <w:rPr>
          <w:rFonts w:hint="eastAsia" w:ascii="宋体" w:hAnsi="宋体" w:eastAsia="宋体"/>
          <w:sz w:val="28"/>
          <w:szCs w:val="28"/>
          <w:lang w:val="en-US" w:eastAsia="zh-CN"/>
        </w:rPr>
        <w:t>参考附件表格</w:t>
      </w:r>
      <w:r>
        <w:rPr>
          <w:rFonts w:hint="eastAsia" w:ascii="宋体" w:hAnsi="宋体" w:eastAsia="宋体"/>
          <w:sz w:val="28"/>
          <w:szCs w:val="28"/>
        </w:rPr>
        <w:t>）。</w:t>
      </w:r>
    </w:p>
    <w:p w14:paraId="1DF06C5D">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注：以上报名资料复印件必须加盖公章,已更换为多证合一的投标人提交多证合一的《营业执照》后，无需再提交《税务登记证》和《组织机构代码证》。</w:t>
      </w:r>
    </w:p>
    <w:p w14:paraId="2B79FE6F">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2、投标人将以上报名材料和招投标方案的扫描件发送至以下邮箱caigou@cpit-exhibition.com，邮件名注明投标人名称及行业类别（例：***公司+2026-2027上海书展+大会形象及配套设施）。</w:t>
      </w:r>
    </w:p>
    <w:p w14:paraId="0222A937">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3、述标时间：另行通知</w:t>
      </w:r>
    </w:p>
    <w:p w14:paraId="06C26200">
      <w:pPr>
        <w:adjustRightInd w:val="0"/>
        <w:snapToGrid w:val="0"/>
        <w:spacing w:line="360" w:lineRule="auto"/>
        <w:ind w:firstLine="495" w:firstLineChars="177"/>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、述标地点：</w:t>
      </w:r>
      <w:r>
        <w:rPr>
          <w:rFonts w:hint="eastAsia" w:ascii="宋体" w:hAnsi="宋体" w:eastAsia="宋体"/>
          <w:sz w:val="28"/>
          <w:szCs w:val="28"/>
          <w:u w:val="single"/>
        </w:rPr>
        <w:t>上海贸促展览展示有限公司（徐汇区龙兰路277号东航滨江中心1号楼11楼）</w:t>
      </w:r>
      <w:r>
        <w:rPr>
          <w:rFonts w:hint="eastAsia" w:ascii="宋体" w:hAnsi="宋体" w:eastAsia="宋体"/>
          <w:sz w:val="28"/>
          <w:szCs w:val="28"/>
        </w:rPr>
        <w:t>。述标时，投标人当场提交纸质打印材料四套，电子文档一套。</w:t>
      </w:r>
    </w:p>
    <w:p w14:paraId="6A364442">
      <w:pPr>
        <w:adjustRightInd w:val="0"/>
        <w:snapToGrid w:val="0"/>
        <w:spacing w:line="360" w:lineRule="auto"/>
        <w:ind w:firstLine="495" w:firstLineChars="177"/>
        <w:rPr>
          <w:rFonts w:ascii="宋体" w:hAnsi="宋体" w:eastAsia="宋体"/>
          <w:sz w:val="28"/>
          <w:szCs w:val="28"/>
          <w:u w:val="single"/>
        </w:rPr>
      </w:pPr>
      <w:r>
        <w:rPr>
          <w:rFonts w:ascii="宋体" w:hAnsi="宋体" w:eastAsia="宋体"/>
          <w:sz w:val="28"/>
          <w:szCs w:val="28"/>
        </w:rPr>
        <w:t>5</w:t>
      </w:r>
      <w:r>
        <w:rPr>
          <w:rFonts w:hint="eastAsia" w:ascii="宋体" w:hAnsi="宋体" w:eastAsia="宋体"/>
          <w:sz w:val="28"/>
          <w:szCs w:val="28"/>
        </w:rPr>
        <w:t>、咨询电话：62107360转8</w:t>
      </w:r>
      <w:r>
        <w:rPr>
          <w:rFonts w:ascii="宋体" w:hAnsi="宋体" w:eastAsia="宋体"/>
          <w:sz w:val="28"/>
          <w:szCs w:val="28"/>
        </w:rPr>
        <w:t>46</w:t>
      </w:r>
    </w:p>
    <w:bookmarkEnd w:id="1"/>
    <w:p w14:paraId="3EE599E5">
      <w:pPr>
        <w:adjustRightInd w:val="0"/>
        <w:snapToGrid w:val="0"/>
        <w:spacing w:line="360" w:lineRule="auto"/>
        <w:ind w:left="619" w:hanging="618" w:hangingChars="221"/>
        <w:rPr>
          <w:rFonts w:ascii="宋体" w:hAnsi="宋体" w:eastAsia="宋体"/>
          <w:sz w:val="28"/>
          <w:szCs w:val="28"/>
        </w:rPr>
      </w:pPr>
      <w:r>
        <w:rPr>
          <w:rFonts w:hint="eastAsia" w:ascii="宋体" w:hAnsi="宋体" w:eastAsia="宋体"/>
          <w:sz w:val="28"/>
          <w:szCs w:val="28"/>
        </w:rPr>
        <w:t>七、投标文件编制要求：投标文件应包括履约能力、服务水平、价格水平三个部分内容，其中；以1</w:t>
      </w:r>
      <w:r>
        <w:rPr>
          <w:rFonts w:ascii="宋体" w:hAnsi="宋体" w:eastAsia="宋体"/>
          <w:sz w:val="28"/>
          <w:szCs w:val="28"/>
        </w:rPr>
        <w:t>00</w:t>
      </w:r>
      <w:r>
        <w:rPr>
          <w:rFonts w:hint="eastAsia" w:ascii="宋体" w:hAnsi="宋体" w:eastAsia="宋体"/>
          <w:sz w:val="28"/>
          <w:szCs w:val="28"/>
        </w:rPr>
        <w:t>分为满分，其中履约能力满分</w:t>
      </w:r>
      <w:r>
        <w:rPr>
          <w:rFonts w:ascii="宋体" w:hAnsi="宋体" w:eastAsia="宋体"/>
          <w:sz w:val="28"/>
          <w:szCs w:val="28"/>
        </w:rPr>
        <w:t>25</w:t>
      </w:r>
      <w:r>
        <w:rPr>
          <w:rFonts w:hint="eastAsia" w:ascii="宋体" w:hAnsi="宋体" w:eastAsia="宋体"/>
          <w:sz w:val="28"/>
          <w:szCs w:val="28"/>
        </w:rPr>
        <w:t>分，服务水平满分</w:t>
      </w:r>
      <w:r>
        <w:rPr>
          <w:rFonts w:ascii="宋体" w:hAnsi="宋体" w:eastAsia="宋体"/>
          <w:sz w:val="28"/>
          <w:szCs w:val="28"/>
        </w:rPr>
        <w:t>40</w:t>
      </w:r>
      <w:r>
        <w:rPr>
          <w:rFonts w:hint="eastAsia" w:ascii="宋体" w:hAnsi="宋体" w:eastAsia="宋体"/>
          <w:sz w:val="28"/>
          <w:szCs w:val="28"/>
        </w:rPr>
        <w:t>分，价格水平满分</w:t>
      </w:r>
      <w:r>
        <w:rPr>
          <w:rFonts w:ascii="宋体" w:hAnsi="宋体" w:eastAsia="宋体"/>
          <w:sz w:val="28"/>
          <w:szCs w:val="28"/>
        </w:rPr>
        <w:t>40</w:t>
      </w:r>
      <w:r>
        <w:rPr>
          <w:rFonts w:hint="eastAsia" w:ascii="宋体" w:hAnsi="宋体" w:eastAsia="宋体"/>
          <w:sz w:val="28"/>
          <w:szCs w:val="28"/>
        </w:rPr>
        <w:t>分。</w:t>
      </w:r>
    </w:p>
    <w:p w14:paraId="094DAF66">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八、如报名参加投标人少于3家，不足以形成充分竞争时，招标单位可以发出补充公告，适当延长报名时间。</w:t>
      </w:r>
    </w:p>
    <w:p w14:paraId="044EA14B">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九、投标人应保证，招标单位在中华人民共和国使用其提供货物或服务的任何一部分时，免受第三方提出侵犯其专利权、商标权、版权或其他知识产权的起诉。</w:t>
      </w:r>
    </w:p>
    <w:p w14:paraId="578E676D">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十、投标人须在述标时间当天提交所有材料。凡涉及报价的补充说明或修正，均以书面依据为准，投标人要严格保密，不得向第三方透露。</w:t>
      </w:r>
    </w:p>
    <w:p w14:paraId="0D22AEBF">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十一、本公告在上海贸促展览展示有限公司官方网站(www.cpit-exhibition.com)发布，上海贸促展览展示有限公司保留对本公告的解释权。</w:t>
      </w:r>
    </w:p>
    <w:p w14:paraId="299D0C2E">
      <w:pPr>
        <w:adjustRightInd w:val="0"/>
        <w:snapToGrid w:val="0"/>
        <w:spacing w:line="360" w:lineRule="auto"/>
        <w:ind w:left="520" w:leftChars="200" w:hanging="100" w:hangingChars="36"/>
        <w:rPr>
          <w:rFonts w:ascii="宋体" w:hAnsi="宋体" w:eastAsia="宋体"/>
          <w:sz w:val="28"/>
          <w:szCs w:val="28"/>
        </w:rPr>
      </w:pPr>
    </w:p>
    <w:p w14:paraId="08E91023">
      <w:pPr>
        <w:adjustRightInd w:val="0"/>
        <w:snapToGrid w:val="0"/>
        <w:spacing w:line="360" w:lineRule="auto"/>
        <w:jc w:val="right"/>
        <w:rPr>
          <w:rFonts w:ascii="宋体" w:hAnsi="宋体" w:eastAsia="宋体"/>
          <w:b/>
          <w:bCs/>
          <w:sz w:val="28"/>
          <w:szCs w:val="28"/>
        </w:rPr>
      </w:pPr>
    </w:p>
    <w:p w14:paraId="701CD6DE">
      <w:pPr>
        <w:adjustRightInd w:val="0"/>
        <w:snapToGrid w:val="0"/>
        <w:spacing w:line="360" w:lineRule="auto"/>
        <w:jc w:val="right"/>
        <w:rPr>
          <w:rFonts w:ascii="宋体" w:hAnsi="宋体" w:eastAsia="宋体"/>
          <w:b/>
          <w:bCs/>
          <w:sz w:val="28"/>
          <w:szCs w:val="28"/>
        </w:rPr>
      </w:pPr>
    </w:p>
    <w:p w14:paraId="1D6BFFC8">
      <w:pPr>
        <w:adjustRightInd w:val="0"/>
        <w:snapToGrid w:val="0"/>
        <w:spacing w:line="360" w:lineRule="auto"/>
        <w:jc w:val="right"/>
        <w:rPr>
          <w:rFonts w:ascii="宋体" w:hAnsi="宋体" w:eastAsia="宋体"/>
          <w:b/>
          <w:bCs/>
          <w:sz w:val="28"/>
          <w:szCs w:val="28"/>
        </w:rPr>
      </w:pPr>
      <w:r>
        <w:rPr>
          <w:rFonts w:hint="eastAsia" w:ascii="宋体" w:hAnsi="宋体" w:eastAsia="宋体"/>
          <w:b/>
          <w:bCs/>
          <w:sz w:val="28"/>
          <w:szCs w:val="28"/>
        </w:rPr>
        <w:t>上海贸促展览展示有限公司</w:t>
      </w:r>
    </w:p>
    <w:p w14:paraId="53405C52">
      <w:pPr>
        <w:spacing w:line="360" w:lineRule="auto"/>
        <w:ind w:firstLine="5903" w:firstLineChars="2100"/>
        <w:rPr>
          <w:rFonts w:ascii="宋体" w:hAnsi="宋体" w:eastAsia="宋体"/>
          <w:b/>
          <w:bCs/>
          <w:sz w:val="28"/>
          <w:szCs w:val="28"/>
        </w:rPr>
      </w:pPr>
      <w:r>
        <w:rPr>
          <w:rFonts w:hint="eastAsia" w:ascii="宋体" w:hAnsi="宋体" w:eastAsia="宋体"/>
          <w:b/>
          <w:bCs/>
          <w:sz w:val="28"/>
          <w:szCs w:val="28"/>
        </w:rPr>
        <w:t>2026年6月18日</w:t>
      </w:r>
    </w:p>
    <w:p w14:paraId="67228643">
      <w:pPr>
        <w:widowControl/>
        <w:spacing w:line="360" w:lineRule="auto"/>
        <w:jc w:val="left"/>
        <w:rPr>
          <w:rFonts w:ascii="宋体" w:hAnsi="宋体" w:eastAsia="宋体"/>
          <w:b/>
          <w:bCs/>
          <w:sz w:val="28"/>
          <w:szCs w:val="28"/>
        </w:rPr>
      </w:pPr>
      <w:r>
        <w:rPr>
          <w:rFonts w:ascii="宋体" w:hAnsi="宋体" w:eastAsia="宋体"/>
          <w:b/>
          <w:bCs/>
          <w:sz w:val="28"/>
          <w:szCs w:val="28"/>
        </w:rPr>
        <w:br w:type="page"/>
      </w:r>
    </w:p>
    <w:p w14:paraId="67D60F1B">
      <w:pPr>
        <w:widowControl/>
        <w:spacing w:line="360" w:lineRule="auto"/>
        <w:jc w:val="left"/>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信息登记材料附件：</w:t>
      </w:r>
    </w:p>
    <w:p w14:paraId="76FF001C">
      <w:pPr>
        <w:spacing w:line="360" w:lineRule="auto"/>
        <w:jc w:val="center"/>
        <w:rPr>
          <w:rFonts w:ascii="Heiti SC Light" w:hAnsi="宋体" w:eastAsia="Heiti SC Light"/>
          <w:b/>
          <w:bCs/>
          <w:sz w:val="28"/>
          <w:szCs w:val="28"/>
        </w:rPr>
      </w:pPr>
      <w:r>
        <w:rPr>
          <w:rFonts w:hint="eastAsia" w:ascii="Heiti SC Light" w:hAnsi="宋体" w:eastAsia="Heiti SC Light"/>
          <w:b/>
          <w:bCs/>
          <w:sz w:val="28"/>
          <w:szCs w:val="28"/>
        </w:rPr>
        <w:t>附件-表</w:t>
      </w:r>
      <w:r>
        <w:rPr>
          <w:rFonts w:ascii="Heiti SC Light" w:hAnsi="宋体" w:eastAsia="Heiti SC Light"/>
          <w:b/>
          <w:bCs/>
          <w:sz w:val="28"/>
          <w:szCs w:val="28"/>
        </w:rPr>
        <w:t>1</w:t>
      </w:r>
      <w:r>
        <w:rPr>
          <w:rFonts w:hint="eastAsia" w:ascii="Heiti SC Light" w:hAnsi="宋体" w:eastAsia="Heiti SC Light"/>
          <w:b/>
          <w:bCs/>
          <w:sz w:val="28"/>
          <w:szCs w:val="28"/>
        </w:rPr>
        <w:t>基本信息征询表</w:t>
      </w:r>
    </w:p>
    <w:tbl>
      <w:tblPr>
        <w:tblStyle w:val="7"/>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234"/>
        <w:gridCol w:w="1915"/>
        <w:gridCol w:w="995"/>
        <w:gridCol w:w="1417"/>
        <w:gridCol w:w="2918"/>
      </w:tblGrid>
      <w:tr w14:paraId="0310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82" w:type="dxa"/>
            <w:gridSpan w:val="6"/>
          </w:tcPr>
          <w:p w14:paraId="507213A4">
            <w:pPr>
              <w:spacing w:line="500" w:lineRule="exact"/>
              <w:jc w:val="center"/>
              <w:rPr>
                <w:rFonts w:ascii="Heiti SC Light" w:hAnsi="宋体" w:eastAsia="Heiti SC Light"/>
                <w:kern w:val="0"/>
                <w:sz w:val="24"/>
              </w:rPr>
            </w:pPr>
            <w:r>
              <w:rPr>
                <w:rFonts w:hint="eastAsia" w:ascii="Heiti SC Light" w:hAnsi="宋体" w:eastAsia="Heiti SC Light"/>
                <w:b/>
                <w:kern w:val="0"/>
                <w:sz w:val="24"/>
              </w:rPr>
              <w:t>基本信息征询表</w:t>
            </w:r>
          </w:p>
        </w:tc>
      </w:tr>
      <w:tr w14:paraId="56C2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03" w:type="dxa"/>
          </w:tcPr>
          <w:p w14:paraId="7A547A71">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行业类别</w:t>
            </w:r>
          </w:p>
        </w:tc>
        <w:tc>
          <w:tcPr>
            <w:tcW w:w="4144" w:type="dxa"/>
            <w:gridSpan w:val="3"/>
          </w:tcPr>
          <w:p w14:paraId="7AE83D88">
            <w:pPr>
              <w:spacing w:line="500" w:lineRule="exact"/>
              <w:jc w:val="left"/>
              <w:rPr>
                <w:rFonts w:asciiTheme="minorEastAsia" w:hAnsiTheme="minorEastAsia" w:eastAsiaTheme="minorEastAsia"/>
                <w:kern w:val="0"/>
                <w:sz w:val="24"/>
              </w:rPr>
            </w:pPr>
          </w:p>
        </w:tc>
        <w:tc>
          <w:tcPr>
            <w:tcW w:w="1417" w:type="dxa"/>
          </w:tcPr>
          <w:p w14:paraId="1004B547">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企业性质</w:t>
            </w:r>
          </w:p>
        </w:tc>
        <w:tc>
          <w:tcPr>
            <w:tcW w:w="2918" w:type="dxa"/>
          </w:tcPr>
          <w:p w14:paraId="15F503D8">
            <w:pPr>
              <w:spacing w:line="500" w:lineRule="exact"/>
              <w:ind w:left="27"/>
              <w:rPr>
                <w:rFonts w:asciiTheme="minorEastAsia" w:hAnsiTheme="minorEastAsia" w:eastAsiaTheme="minorEastAsia"/>
                <w:kern w:val="0"/>
                <w:sz w:val="24"/>
              </w:rPr>
            </w:pPr>
          </w:p>
        </w:tc>
      </w:tr>
      <w:tr w14:paraId="170C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tcPr>
          <w:p w14:paraId="6CDE0C24">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企业名称</w:t>
            </w:r>
          </w:p>
        </w:tc>
        <w:tc>
          <w:tcPr>
            <w:tcW w:w="4144" w:type="dxa"/>
            <w:gridSpan w:val="3"/>
          </w:tcPr>
          <w:p w14:paraId="75BFA397">
            <w:pPr>
              <w:spacing w:line="500" w:lineRule="exact"/>
              <w:rPr>
                <w:rFonts w:asciiTheme="minorEastAsia" w:hAnsiTheme="minorEastAsia" w:eastAsiaTheme="minorEastAsia"/>
                <w:kern w:val="0"/>
                <w:sz w:val="24"/>
              </w:rPr>
            </w:pPr>
          </w:p>
        </w:tc>
        <w:tc>
          <w:tcPr>
            <w:tcW w:w="1417" w:type="dxa"/>
          </w:tcPr>
          <w:p w14:paraId="3A96F2CC">
            <w:pPr>
              <w:spacing w:line="500" w:lineRule="exact"/>
              <w:rPr>
                <w:rFonts w:asciiTheme="minorEastAsia" w:hAnsiTheme="minorEastAsia" w:eastAsiaTheme="minorEastAsia"/>
                <w:kern w:val="0"/>
                <w:sz w:val="24"/>
              </w:rPr>
            </w:pPr>
          </w:p>
        </w:tc>
        <w:tc>
          <w:tcPr>
            <w:tcW w:w="2918" w:type="dxa"/>
          </w:tcPr>
          <w:p w14:paraId="7918626A">
            <w:pPr>
              <w:spacing w:line="500" w:lineRule="exact"/>
              <w:rPr>
                <w:rFonts w:asciiTheme="minorEastAsia" w:hAnsiTheme="minorEastAsia" w:eastAsiaTheme="minorEastAsia"/>
                <w:kern w:val="0"/>
                <w:sz w:val="24"/>
              </w:rPr>
            </w:pPr>
          </w:p>
        </w:tc>
      </w:tr>
      <w:tr w14:paraId="2194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restart"/>
            <w:vAlign w:val="center"/>
          </w:tcPr>
          <w:p w14:paraId="029882E2">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企业联系方式</w:t>
            </w:r>
          </w:p>
        </w:tc>
        <w:tc>
          <w:tcPr>
            <w:tcW w:w="1234" w:type="dxa"/>
          </w:tcPr>
          <w:p w14:paraId="0871E6B4">
            <w:pPr>
              <w:spacing w:line="50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公司地址</w:t>
            </w:r>
          </w:p>
        </w:tc>
        <w:tc>
          <w:tcPr>
            <w:tcW w:w="2910" w:type="dxa"/>
            <w:gridSpan w:val="2"/>
          </w:tcPr>
          <w:p w14:paraId="3D83DBB9">
            <w:pPr>
              <w:spacing w:line="500" w:lineRule="exact"/>
              <w:rPr>
                <w:rFonts w:asciiTheme="minorEastAsia" w:hAnsiTheme="minorEastAsia" w:eastAsiaTheme="minorEastAsia"/>
                <w:kern w:val="0"/>
                <w:sz w:val="24"/>
              </w:rPr>
            </w:pPr>
          </w:p>
        </w:tc>
        <w:tc>
          <w:tcPr>
            <w:tcW w:w="1417" w:type="dxa"/>
          </w:tcPr>
          <w:p w14:paraId="4D5FF75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邮编</w:t>
            </w:r>
          </w:p>
        </w:tc>
        <w:tc>
          <w:tcPr>
            <w:tcW w:w="2918" w:type="dxa"/>
          </w:tcPr>
          <w:p w14:paraId="15DABF39">
            <w:pPr>
              <w:spacing w:line="500" w:lineRule="exact"/>
              <w:rPr>
                <w:rFonts w:asciiTheme="minorEastAsia" w:hAnsiTheme="minorEastAsia" w:eastAsiaTheme="minorEastAsia"/>
                <w:kern w:val="0"/>
                <w:sz w:val="24"/>
              </w:rPr>
            </w:pPr>
          </w:p>
        </w:tc>
      </w:tr>
      <w:tr w14:paraId="380B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503" w:type="dxa"/>
            <w:vMerge w:val="continue"/>
            <w:vAlign w:val="center"/>
          </w:tcPr>
          <w:p w14:paraId="33BEA0D3">
            <w:pPr>
              <w:spacing w:line="500" w:lineRule="exact"/>
              <w:rPr>
                <w:rFonts w:asciiTheme="minorEastAsia" w:hAnsiTheme="minorEastAsia" w:eastAsiaTheme="minorEastAsia"/>
                <w:kern w:val="0"/>
                <w:sz w:val="24"/>
              </w:rPr>
            </w:pPr>
          </w:p>
        </w:tc>
        <w:tc>
          <w:tcPr>
            <w:tcW w:w="1234" w:type="dxa"/>
          </w:tcPr>
          <w:p w14:paraId="1EF94C63">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公司电话</w:t>
            </w:r>
          </w:p>
        </w:tc>
        <w:tc>
          <w:tcPr>
            <w:tcW w:w="2910" w:type="dxa"/>
            <w:gridSpan w:val="2"/>
          </w:tcPr>
          <w:p w14:paraId="72550DE8">
            <w:pPr>
              <w:spacing w:line="500" w:lineRule="exact"/>
              <w:rPr>
                <w:rFonts w:asciiTheme="minorEastAsia" w:hAnsiTheme="minorEastAsia" w:eastAsiaTheme="minorEastAsia"/>
                <w:kern w:val="0"/>
                <w:sz w:val="24"/>
              </w:rPr>
            </w:pPr>
          </w:p>
        </w:tc>
        <w:tc>
          <w:tcPr>
            <w:tcW w:w="1417" w:type="dxa"/>
          </w:tcPr>
          <w:p w14:paraId="31E7C4A1">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E-mail</w:t>
            </w:r>
          </w:p>
        </w:tc>
        <w:tc>
          <w:tcPr>
            <w:tcW w:w="2918" w:type="dxa"/>
          </w:tcPr>
          <w:p w14:paraId="36CEA7FA">
            <w:pPr>
              <w:spacing w:line="500" w:lineRule="exact"/>
              <w:rPr>
                <w:rFonts w:asciiTheme="minorEastAsia" w:hAnsiTheme="minorEastAsia" w:eastAsiaTheme="minorEastAsia"/>
                <w:kern w:val="0"/>
                <w:sz w:val="24"/>
              </w:rPr>
            </w:pPr>
          </w:p>
        </w:tc>
      </w:tr>
      <w:tr w14:paraId="616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restart"/>
            <w:vAlign w:val="center"/>
          </w:tcPr>
          <w:p w14:paraId="5A8259A6">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企业法人基本信息</w:t>
            </w:r>
          </w:p>
        </w:tc>
        <w:tc>
          <w:tcPr>
            <w:tcW w:w="1234" w:type="dxa"/>
            <w:vAlign w:val="center"/>
          </w:tcPr>
          <w:p w14:paraId="7F31F3AC">
            <w:pPr>
              <w:spacing w:line="5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2910" w:type="dxa"/>
            <w:gridSpan w:val="2"/>
            <w:vAlign w:val="center"/>
          </w:tcPr>
          <w:p w14:paraId="3F7DFD0C">
            <w:pPr>
              <w:spacing w:line="500" w:lineRule="exact"/>
              <w:jc w:val="center"/>
              <w:rPr>
                <w:rFonts w:asciiTheme="minorEastAsia" w:hAnsiTheme="minorEastAsia" w:eastAsiaTheme="minorEastAsia"/>
                <w:kern w:val="0"/>
                <w:sz w:val="24"/>
              </w:rPr>
            </w:pPr>
          </w:p>
        </w:tc>
        <w:tc>
          <w:tcPr>
            <w:tcW w:w="1417" w:type="dxa"/>
          </w:tcPr>
          <w:p w14:paraId="6FEFFC58">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身份证号码</w:t>
            </w:r>
          </w:p>
        </w:tc>
        <w:tc>
          <w:tcPr>
            <w:tcW w:w="2918" w:type="dxa"/>
            <w:vAlign w:val="center"/>
          </w:tcPr>
          <w:p w14:paraId="5A62320A">
            <w:pPr>
              <w:spacing w:line="500" w:lineRule="exact"/>
              <w:jc w:val="center"/>
              <w:rPr>
                <w:rFonts w:asciiTheme="minorEastAsia" w:hAnsiTheme="minorEastAsia" w:eastAsiaTheme="minorEastAsia"/>
                <w:kern w:val="0"/>
                <w:sz w:val="24"/>
              </w:rPr>
            </w:pPr>
          </w:p>
        </w:tc>
      </w:tr>
      <w:tr w14:paraId="198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03" w:type="dxa"/>
            <w:vMerge w:val="continue"/>
          </w:tcPr>
          <w:p w14:paraId="6572AC17">
            <w:pPr>
              <w:spacing w:line="500" w:lineRule="exact"/>
              <w:rPr>
                <w:rFonts w:asciiTheme="minorEastAsia" w:hAnsiTheme="minorEastAsia" w:eastAsiaTheme="minorEastAsia"/>
                <w:kern w:val="0"/>
                <w:sz w:val="24"/>
              </w:rPr>
            </w:pPr>
          </w:p>
        </w:tc>
        <w:tc>
          <w:tcPr>
            <w:tcW w:w="1234" w:type="dxa"/>
          </w:tcPr>
          <w:p w14:paraId="14C1F772">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统一社会信用代码</w:t>
            </w:r>
          </w:p>
        </w:tc>
        <w:tc>
          <w:tcPr>
            <w:tcW w:w="2910" w:type="dxa"/>
            <w:gridSpan w:val="2"/>
          </w:tcPr>
          <w:p w14:paraId="1BD9B4D1">
            <w:pPr>
              <w:spacing w:line="500" w:lineRule="exact"/>
              <w:rPr>
                <w:rFonts w:asciiTheme="minorEastAsia" w:hAnsiTheme="minorEastAsia" w:eastAsiaTheme="minorEastAsia"/>
                <w:kern w:val="0"/>
                <w:sz w:val="24"/>
              </w:rPr>
            </w:pPr>
          </w:p>
        </w:tc>
        <w:tc>
          <w:tcPr>
            <w:tcW w:w="1417" w:type="dxa"/>
          </w:tcPr>
          <w:p w14:paraId="1B0CF72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c>
          <w:tcPr>
            <w:tcW w:w="2918" w:type="dxa"/>
          </w:tcPr>
          <w:p w14:paraId="6B188B23">
            <w:pPr>
              <w:spacing w:line="500" w:lineRule="exact"/>
              <w:jc w:val="center"/>
              <w:rPr>
                <w:rFonts w:asciiTheme="minorEastAsia" w:hAnsiTheme="minorEastAsia" w:eastAsiaTheme="minorEastAsia"/>
                <w:kern w:val="0"/>
                <w:sz w:val="24"/>
              </w:rPr>
            </w:pPr>
          </w:p>
        </w:tc>
      </w:tr>
      <w:tr w14:paraId="272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03" w:type="dxa"/>
            <w:vMerge w:val="restart"/>
            <w:vAlign w:val="center"/>
          </w:tcPr>
          <w:p w14:paraId="1F0AF254">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相关负责人信息</w:t>
            </w:r>
          </w:p>
        </w:tc>
        <w:tc>
          <w:tcPr>
            <w:tcW w:w="1234" w:type="dxa"/>
          </w:tcPr>
          <w:p w14:paraId="133FCBE7">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915" w:type="dxa"/>
          </w:tcPr>
          <w:p w14:paraId="2B4C30D5">
            <w:pPr>
              <w:spacing w:line="500" w:lineRule="exact"/>
              <w:rPr>
                <w:rFonts w:asciiTheme="minorEastAsia" w:hAnsiTheme="minorEastAsia" w:eastAsiaTheme="minorEastAsia"/>
                <w:kern w:val="0"/>
                <w:sz w:val="24"/>
              </w:rPr>
            </w:pPr>
          </w:p>
        </w:tc>
        <w:tc>
          <w:tcPr>
            <w:tcW w:w="995" w:type="dxa"/>
          </w:tcPr>
          <w:p w14:paraId="0F94031C">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417" w:type="dxa"/>
          </w:tcPr>
          <w:p w14:paraId="31CA5461">
            <w:pPr>
              <w:spacing w:line="500" w:lineRule="exact"/>
              <w:rPr>
                <w:rFonts w:asciiTheme="minorEastAsia" w:hAnsiTheme="minorEastAsia" w:eastAsiaTheme="minorEastAsia"/>
                <w:kern w:val="0"/>
                <w:sz w:val="24"/>
              </w:rPr>
            </w:pPr>
          </w:p>
        </w:tc>
        <w:tc>
          <w:tcPr>
            <w:tcW w:w="2918" w:type="dxa"/>
          </w:tcPr>
          <w:p w14:paraId="59D4DB62">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3AB1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3" w:type="dxa"/>
            <w:vMerge w:val="continue"/>
          </w:tcPr>
          <w:p w14:paraId="4E934494">
            <w:pPr>
              <w:spacing w:line="500" w:lineRule="exact"/>
              <w:rPr>
                <w:rFonts w:asciiTheme="minorEastAsia" w:hAnsiTheme="minorEastAsia" w:eastAsiaTheme="minorEastAsia"/>
                <w:kern w:val="0"/>
                <w:sz w:val="24"/>
              </w:rPr>
            </w:pPr>
          </w:p>
        </w:tc>
        <w:tc>
          <w:tcPr>
            <w:tcW w:w="1234" w:type="dxa"/>
          </w:tcPr>
          <w:p w14:paraId="7E1A277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915" w:type="dxa"/>
          </w:tcPr>
          <w:p w14:paraId="202055E9">
            <w:pPr>
              <w:spacing w:line="500" w:lineRule="exact"/>
              <w:rPr>
                <w:rFonts w:asciiTheme="minorEastAsia" w:hAnsiTheme="minorEastAsia" w:eastAsiaTheme="minorEastAsia"/>
                <w:kern w:val="0"/>
                <w:sz w:val="24"/>
              </w:rPr>
            </w:pPr>
          </w:p>
        </w:tc>
        <w:tc>
          <w:tcPr>
            <w:tcW w:w="995" w:type="dxa"/>
          </w:tcPr>
          <w:p w14:paraId="35384F33">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417" w:type="dxa"/>
          </w:tcPr>
          <w:p w14:paraId="414A6A4B">
            <w:pPr>
              <w:spacing w:line="500" w:lineRule="exact"/>
              <w:rPr>
                <w:rFonts w:asciiTheme="minorEastAsia" w:hAnsiTheme="minorEastAsia" w:eastAsiaTheme="minorEastAsia"/>
                <w:kern w:val="0"/>
                <w:sz w:val="24"/>
              </w:rPr>
            </w:pPr>
          </w:p>
        </w:tc>
        <w:tc>
          <w:tcPr>
            <w:tcW w:w="2918" w:type="dxa"/>
          </w:tcPr>
          <w:p w14:paraId="77F8B86C">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0CBF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3" w:type="dxa"/>
          </w:tcPr>
          <w:p w14:paraId="19566014">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员工信息</w:t>
            </w:r>
          </w:p>
        </w:tc>
        <w:tc>
          <w:tcPr>
            <w:tcW w:w="1234" w:type="dxa"/>
          </w:tcPr>
          <w:p w14:paraId="34AA911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总人数</w:t>
            </w:r>
          </w:p>
        </w:tc>
        <w:tc>
          <w:tcPr>
            <w:tcW w:w="2910" w:type="dxa"/>
            <w:gridSpan w:val="2"/>
          </w:tcPr>
          <w:p w14:paraId="5F989CE4">
            <w:pPr>
              <w:spacing w:line="500" w:lineRule="exact"/>
              <w:rPr>
                <w:rFonts w:asciiTheme="minorEastAsia" w:hAnsiTheme="minorEastAsia" w:eastAsiaTheme="minorEastAsia"/>
                <w:kern w:val="0"/>
                <w:sz w:val="24"/>
              </w:rPr>
            </w:pPr>
          </w:p>
        </w:tc>
        <w:tc>
          <w:tcPr>
            <w:tcW w:w="1417" w:type="dxa"/>
          </w:tcPr>
          <w:p w14:paraId="2E03C8B1">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人员构成</w:t>
            </w:r>
          </w:p>
        </w:tc>
        <w:tc>
          <w:tcPr>
            <w:tcW w:w="2918" w:type="dxa"/>
          </w:tcPr>
          <w:p w14:paraId="3DF4BCCD">
            <w:pPr>
              <w:spacing w:line="500" w:lineRule="exact"/>
              <w:jc w:val="center"/>
              <w:rPr>
                <w:rFonts w:asciiTheme="minorEastAsia" w:hAnsiTheme="minorEastAsia" w:eastAsiaTheme="minorEastAsia"/>
                <w:kern w:val="0"/>
                <w:sz w:val="24"/>
              </w:rPr>
            </w:pPr>
          </w:p>
        </w:tc>
      </w:tr>
      <w:tr w14:paraId="2E07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03" w:type="dxa"/>
          </w:tcPr>
          <w:p w14:paraId="27C997CE">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主要设备信息</w:t>
            </w:r>
          </w:p>
        </w:tc>
        <w:tc>
          <w:tcPr>
            <w:tcW w:w="8479" w:type="dxa"/>
            <w:gridSpan w:val="5"/>
          </w:tcPr>
          <w:p w14:paraId="1D909307">
            <w:pPr>
              <w:pStyle w:val="2"/>
              <w:outlineLvl w:val="2"/>
              <w:rPr>
                <w:sz w:val="28"/>
                <w:szCs w:val="28"/>
              </w:rPr>
            </w:pPr>
          </w:p>
        </w:tc>
      </w:tr>
      <w:tr w14:paraId="282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03" w:type="dxa"/>
            <w:vAlign w:val="center"/>
          </w:tcPr>
          <w:p w14:paraId="1066A78E">
            <w:pPr>
              <w:spacing w:line="500" w:lineRule="exac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公司经营优势</w:t>
            </w:r>
          </w:p>
        </w:tc>
        <w:tc>
          <w:tcPr>
            <w:tcW w:w="8479" w:type="dxa"/>
            <w:gridSpan w:val="5"/>
          </w:tcPr>
          <w:p w14:paraId="52F5704D">
            <w:pPr>
              <w:spacing w:line="500" w:lineRule="exac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（务必填写）</w:t>
            </w:r>
          </w:p>
        </w:tc>
      </w:tr>
      <w:tr w14:paraId="1DE2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03" w:type="dxa"/>
            <w:vAlign w:val="center"/>
          </w:tcPr>
          <w:p w14:paraId="271EC547">
            <w:pPr>
              <w:spacing w:line="50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备注</w:t>
            </w:r>
          </w:p>
        </w:tc>
        <w:tc>
          <w:tcPr>
            <w:tcW w:w="8479" w:type="dxa"/>
            <w:gridSpan w:val="5"/>
          </w:tcPr>
          <w:p w14:paraId="6AE4A63A">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企业法人营业执照等电子文件随表一并交送本公司。</w:t>
            </w:r>
          </w:p>
        </w:tc>
      </w:tr>
    </w:tbl>
    <w:p w14:paraId="5FC97BE2">
      <w:pPr>
        <w:spacing w:line="500" w:lineRule="exact"/>
      </w:pPr>
    </w:p>
    <w:p w14:paraId="65FD5B80">
      <w:pPr>
        <w:widowControl/>
        <w:spacing w:line="360" w:lineRule="auto"/>
        <w:jc w:val="left"/>
        <w:rPr>
          <w:rFonts w:ascii="宋体" w:hAnsi="宋体" w:eastAsia="宋体"/>
          <w:b/>
          <w:bCs/>
          <w:sz w:val="32"/>
          <w:szCs w:val="32"/>
        </w:rPr>
      </w:pPr>
    </w:p>
    <w:p w14:paraId="030C0E61">
      <w:pPr>
        <w:widowControl/>
        <w:spacing w:line="360" w:lineRule="auto"/>
        <w:jc w:val="left"/>
        <w:rPr>
          <w:rFonts w:ascii="宋体" w:hAnsi="宋体" w:eastAsia="宋体"/>
          <w:b/>
          <w:bCs/>
          <w:sz w:val="32"/>
          <w:szCs w:val="32"/>
        </w:rPr>
      </w:pPr>
    </w:p>
    <w:p w14:paraId="3A89A540">
      <w:pPr>
        <w:widowControl/>
        <w:spacing w:line="360" w:lineRule="auto"/>
        <w:jc w:val="left"/>
        <w:rPr>
          <w:rFonts w:ascii="宋体" w:hAnsi="宋体" w:eastAsia="宋体"/>
          <w:b/>
          <w:bCs/>
          <w:sz w:val="32"/>
          <w:szCs w:val="32"/>
        </w:rPr>
      </w:pPr>
    </w:p>
    <w:p w14:paraId="3E940227">
      <w:pPr>
        <w:widowControl/>
        <w:spacing w:line="360" w:lineRule="auto"/>
        <w:jc w:val="left"/>
        <w:rPr>
          <w:rFonts w:ascii="宋体" w:hAnsi="宋体" w:eastAsia="宋体"/>
          <w:b/>
          <w:bCs/>
          <w:sz w:val="32"/>
          <w:szCs w:val="32"/>
        </w:rPr>
      </w:pPr>
    </w:p>
    <w:p w14:paraId="0D52DCE1">
      <w:pPr>
        <w:widowControl/>
        <w:spacing w:line="360" w:lineRule="auto"/>
        <w:jc w:val="left"/>
        <w:rPr>
          <w:rFonts w:ascii="宋体" w:hAnsi="宋体" w:eastAsia="宋体"/>
          <w:b/>
          <w:bCs/>
          <w:sz w:val="32"/>
          <w:szCs w:val="32"/>
        </w:rPr>
      </w:pPr>
    </w:p>
    <w:p w14:paraId="1E3B525C">
      <w:pPr>
        <w:jc w:val="center"/>
        <w:rPr>
          <w:rFonts w:hint="eastAsia" w:ascii="黑体" w:hAnsi="黑体" w:eastAsia="黑体"/>
          <w:b/>
          <w:sz w:val="28"/>
          <w:szCs w:val="28"/>
        </w:rPr>
      </w:pPr>
      <w:r>
        <w:rPr>
          <w:rFonts w:hint="eastAsia" w:ascii="黑体" w:hAnsi="黑体" w:eastAsia="黑体"/>
          <w:b/>
          <w:sz w:val="28"/>
          <w:szCs w:val="28"/>
        </w:rPr>
        <w:t>附件-表</w:t>
      </w:r>
      <w:r>
        <w:rPr>
          <w:rFonts w:hint="eastAsia" w:ascii="黑体" w:hAnsi="黑体" w:eastAsia="黑体"/>
          <w:b/>
          <w:sz w:val="28"/>
          <w:szCs w:val="28"/>
          <w:lang w:val="en-US" w:eastAsia="zh-CN"/>
        </w:rPr>
        <w:t>2</w:t>
      </w:r>
      <w:r>
        <w:rPr>
          <w:rFonts w:hint="eastAsia" w:ascii="黑体" w:hAnsi="黑体" w:eastAsia="黑体"/>
          <w:b/>
          <w:sz w:val="28"/>
          <w:szCs w:val="28"/>
        </w:rPr>
        <w:t>以往业绩表</w:t>
      </w:r>
    </w:p>
    <w:p w14:paraId="64D34E63">
      <w:pPr>
        <w:rPr>
          <w:rFonts w:ascii="仿宋_GB2312" w:eastAsia="仿宋_GB2312"/>
          <w:sz w:val="24"/>
        </w:rPr>
      </w:pPr>
    </w:p>
    <w:p w14:paraId="19732A4C">
      <w:pPr>
        <w:spacing w:line="360" w:lineRule="auto"/>
        <w:rPr>
          <w:rFonts w:hint="eastAsia" w:ascii="宋体" w:hAnsi="宋体"/>
          <w:color w:val="000000"/>
          <w:sz w:val="24"/>
        </w:rPr>
      </w:pPr>
      <w:r>
        <w:rPr>
          <w:rFonts w:hint="eastAsia" w:ascii="宋体" w:hAnsi="宋体"/>
          <w:color w:val="000000"/>
          <w:sz w:val="24"/>
        </w:rPr>
        <w:t>近年类似案例表</w:t>
      </w:r>
    </w:p>
    <w:tbl>
      <w:tblPr>
        <w:tblStyle w:val="6"/>
        <w:tblW w:w="9329" w:type="dxa"/>
        <w:tblInd w:w="-51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30" w:type="dxa"/>
          <w:bottom w:w="0" w:type="dxa"/>
          <w:right w:w="30" w:type="dxa"/>
        </w:tblCellMar>
      </w:tblPr>
      <w:tblGrid>
        <w:gridCol w:w="824"/>
        <w:gridCol w:w="2268"/>
        <w:gridCol w:w="2977"/>
        <w:gridCol w:w="1559"/>
        <w:gridCol w:w="1701"/>
      </w:tblGrid>
      <w:tr w14:paraId="16395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trHeight w:val="502" w:hRule="atLeast"/>
        </w:trPr>
        <w:tc>
          <w:tcPr>
            <w:tcW w:w="824" w:type="dxa"/>
            <w:vAlign w:val="center"/>
          </w:tcPr>
          <w:p w14:paraId="722A6286">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序号</w:t>
            </w:r>
          </w:p>
        </w:tc>
        <w:tc>
          <w:tcPr>
            <w:tcW w:w="2268" w:type="dxa"/>
            <w:vAlign w:val="center"/>
          </w:tcPr>
          <w:p w14:paraId="5F12A25E">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项目名称</w:t>
            </w:r>
          </w:p>
        </w:tc>
        <w:tc>
          <w:tcPr>
            <w:tcW w:w="2977" w:type="dxa"/>
            <w:vAlign w:val="center"/>
          </w:tcPr>
          <w:p w14:paraId="5FA8E427">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业主单位</w:t>
            </w:r>
          </w:p>
        </w:tc>
        <w:tc>
          <w:tcPr>
            <w:tcW w:w="1559" w:type="dxa"/>
            <w:vAlign w:val="center"/>
          </w:tcPr>
          <w:p w14:paraId="2CC08B61">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合同总价</w:t>
            </w:r>
          </w:p>
          <w:p w14:paraId="1EFC2EDC">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（万元）</w:t>
            </w:r>
          </w:p>
        </w:tc>
        <w:tc>
          <w:tcPr>
            <w:tcW w:w="1701" w:type="dxa"/>
            <w:vAlign w:val="center"/>
          </w:tcPr>
          <w:p w14:paraId="4B9E6299">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项目时间</w:t>
            </w:r>
          </w:p>
        </w:tc>
      </w:tr>
      <w:tr w14:paraId="76144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3097F236">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5033D5D6">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50B76DD4">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7A5461F">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5A7FDB7E">
            <w:pPr>
              <w:autoSpaceDE w:val="0"/>
              <w:autoSpaceDN w:val="0"/>
              <w:adjustRightInd w:val="0"/>
              <w:snapToGrid w:val="0"/>
              <w:spacing w:line="360" w:lineRule="auto"/>
              <w:jc w:val="center"/>
              <w:rPr>
                <w:rFonts w:hint="eastAsia" w:ascii="宋体" w:hAnsi="宋体"/>
                <w:color w:val="000000"/>
                <w:sz w:val="24"/>
              </w:rPr>
            </w:pPr>
          </w:p>
        </w:tc>
      </w:tr>
      <w:tr w14:paraId="6097DD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0414B3FC">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29498D9C">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64048BE4">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101C651A">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2C5F56F6">
            <w:pPr>
              <w:autoSpaceDE w:val="0"/>
              <w:autoSpaceDN w:val="0"/>
              <w:adjustRightInd w:val="0"/>
              <w:snapToGrid w:val="0"/>
              <w:spacing w:line="360" w:lineRule="auto"/>
              <w:jc w:val="center"/>
              <w:rPr>
                <w:rFonts w:hint="eastAsia" w:ascii="宋体" w:hAnsi="宋体"/>
                <w:color w:val="000000"/>
                <w:sz w:val="24"/>
              </w:rPr>
            </w:pPr>
          </w:p>
        </w:tc>
      </w:tr>
      <w:tr w14:paraId="3FEA1F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3D28CC26">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612C907D">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0CE79B2C">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128792AC">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761287A1">
            <w:pPr>
              <w:autoSpaceDE w:val="0"/>
              <w:autoSpaceDN w:val="0"/>
              <w:adjustRightInd w:val="0"/>
              <w:snapToGrid w:val="0"/>
              <w:spacing w:line="360" w:lineRule="auto"/>
              <w:jc w:val="center"/>
              <w:rPr>
                <w:rFonts w:hint="eastAsia" w:ascii="宋体" w:hAnsi="宋体"/>
                <w:color w:val="000000"/>
                <w:sz w:val="24"/>
              </w:rPr>
            </w:pPr>
          </w:p>
        </w:tc>
      </w:tr>
      <w:tr w14:paraId="074BAF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13CF0BBE">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09023937">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6B416A34">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1E6A0E89">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65BC63C0">
            <w:pPr>
              <w:autoSpaceDE w:val="0"/>
              <w:autoSpaceDN w:val="0"/>
              <w:adjustRightInd w:val="0"/>
              <w:snapToGrid w:val="0"/>
              <w:spacing w:line="360" w:lineRule="auto"/>
              <w:jc w:val="center"/>
              <w:rPr>
                <w:rFonts w:hint="eastAsia" w:ascii="宋体" w:hAnsi="宋体"/>
                <w:color w:val="000000"/>
                <w:sz w:val="24"/>
              </w:rPr>
            </w:pPr>
          </w:p>
        </w:tc>
      </w:tr>
      <w:tr w14:paraId="6F535B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7D9D0554">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0BE26BEB">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3640F771">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633745A">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6F035EA9">
            <w:pPr>
              <w:autoSpaceDE w:val="0"/>
              <w:autoSpaceDN w:val="0"/>
              <w:adjustRightInd w:val="0"/>
              <w:snapToGrid w:val="0"/>
              <w:spacing w:line="360" w:lineRule="auto"/>
              <w:jc w:val="center"/>
              <w:rPr>
                <w:rFonts w:hint="eastAsia" w:ascii="宋体" w:hAnsi="宋体"/>
                <w:color w:val="000000"/>
                <w:sz w:val="24"/>
              </w:rPr>
            </w:pPr>
          </w:p>
        </w:tc>
      </w:tr>
      <w:tr w14:paraId="62F97A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6BEC0843">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5905DCA9">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50937EFF">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D721A61">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5D6ABDA0">
            <w:pPr>
              <w:autoSpaceDE w:val="0"/>
              <w:autoSpaceDN w:val="0"/>
              <w:adjustRightInd w:val="0"/>
              <w:snapToGrid w:val="0"/>
              <w:spacing w:line="360" w:lineRule="auto"/>
              <w:jc w:val="center"/>
              <w:rPr>
                <w:rFonts w:hint="eastAsia" w:ascii="宋体" w:hAnsi="宋体"/>
                <w:color w:val="000000"/>
                <w:sz w:val="24"/>
              </w:rPr>
            </w:pPr>
          </w:p>
        </w:tc>
      </w:tr>
      <w:tr w14:paraId="77D498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17DA25CD">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26E8F587">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3F6726DB">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0862AF49">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4CEB3ECA">
            <w:pPr>
              <w:autoSpaceDE w:val="0"/>
              <w:autoSpaceDN w:val="0"/>
              <w:adjustRightInd w:val="0"/>
              <w:snapToGrid w:val="0"/>
              <w:spacing w:line="360" w:lineRule="auto"/>
              <w:rPr>
                <w:rFonts w:hint="eastAsia" w:ascii="宋体" w:hAnsi="宋体"/>
                <w:color w:val="000000"/>
                <w:sz w:val="24"/>
              </w:rPr>
            </w:pPr>
          </w:p>
        </w:tc>
      </w:tr>
      <w:tr w14:paraId="56A4BC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31F902B8">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38EA1BBE">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15AFF76B">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722A20AC">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553468C9">
            <w:pPr>
              <w:autoSpaceDE w:val="0"/>
              <w:autoSpaceDN w:val="0"/>
              <w:adjustRightInd w:val="0"/>
              <w:snapToGrid w:val="0"/>
              <w:spacing w:line="360" w:lineRule="auto"/>
              <w:jc w:val="center"/>
              <w:rPr>
                <w:rFonts w:hint="eastAsia" w:ascii="宋体" w:hAnsi="宋体"/>
                <w:color w:val="000000"/>
                <w:sz w:val="24"/>
              </w:rPr>
            </w:pPr>
          </w:p>
        </w:tc>
      </w:tr>
      <w:tr w14:paraId="429401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08CF91E0">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1E1BEC9C">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697B56A9">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30CA860">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07A43BBA">
            <w:pPr>
              <w:autoSpaceDE w:val="0"/>
              <w:autoSpaceDN w:val="0"/>
              <w:adjustRightInd w:val="0"/>
              <w:snapToGrid w:val="0"/>
              <w:spacing w:line="360" w:lineRule="auto"/>
              <w:jc w:val="center"/>
              <w:rPr>
                <w:rFonts w:hint="eastAsia" w:ascii="宋体" w:hAnsi="宋体"/>
                <w:color w:val="000000"/>
                <w:sz w:val="24"/>
              </w:rPr>
            </w:pPr>
          </w:p>
        </w:tc>
      </w:tr>
    </w:tbl>
    <w:p w14:paraId="4310F8AE">
      <w:pPr>
        <w:rPr>
          <w:rFonts w:hint="eastAsia" w:ascii="宋体" w:hAnsi="宋体"/>
          <w:sz w:val="24"/>
        </w:rPr>
      </w:pPr>
    </w:p>
    <w:p w14:paraId="7D20F2D7">
      <w:pPr>
        <w:rPr>
          <w:rFonts w:hint="eastAsia" w:ascii="宋体" w:hAnsi="宋体"/>
          <w:sz w:val="24"/>
        </w:rPr>
      </w:pPr>
    </w:p>
    <w:p w14:paraId="635EEF99">
      <w:pPr>
        <w:rPr>
          <w:rFonts w:hint="eastAsia" w:ascii="宋体" w:hAnsi="宋体"/>
          <w:sz w:val="24"/>
        </w:rPr>
      </w:pPr>
    </w:p>
    <w:p w14:paraId="33E7EFCE">
      <w:pPr>
        <w:rPr>
          <w:rFonts w:hint="eastAsia" w:ascii="宋体" w:hAnsi="宋体"/>
          <w:sz w:val="24"/>
        </w:rPr>
      </w:pPr>
    </w:p>
    <w:p w14:paraId="741114D1">
      <w:pPr>
        <w:rPr>
          <w:rFonts w:hint="eastAsia" w:ascii="宋体" w:hAnsi="宋体"/>
          <w:sz w:val="24"/>
        </w:rPr>
      </w:pPr>
      <w:r>
        <w:rPr>
          <w:rFonts w:hint="eastAsia" w:ascii="宋体" w:hAnsi="宋体"/>
          <w:sz w:val="24"/>
        </w:rPr>
        <w:t>公司名称（公章）：</w:t>
      </w:r>
      <w:r>
        <w:rPr>
          <w:rFonts w:hint="eastAsia" w:ascii="宋体" w:hAnsi="宋体"/>
          <w:sz w:val="24"/>
          <w:u w:val="single"/>
        </w:rPr>
        <w:t xml:space="preserve">                        </w:t>
      </w:r>
      <w:r>
        <w:rPr>
          <w:rFonts w:hint="eastAsia" w:ascii="宋体" w:hAnsi="宋体"/>
          <w:sz w:val="24"/>
        </w:rPr>
        <w:t xml:space="preserve"> 填表日期：</w:t>
      </w:r>
      <w:r>
        <w:rPr>
          <w:rFonts w:hint="eastAsia" w:ascii="宋体" w:hAnsi="宋体"/>
          <w:sz w:val="24"/>
          <w:u w:val="single"/>
        </w:rPr>
        <w:t xml:space="preserve">        </w:t>
      </w:r>
    </w:p>
    <w:p w14:paraId="4E5899B9">
      <w:pPr>
        <w:rPr>
          <w:rFonts w:hint="eastAsia" w:ascii="宋体" w:hAnsi="宋体"/>
          <w:sz w:val="24"/>
        </w:rPr>
      </w:pPr>
    </w:p>
    <w:p w14:paraId="380E3B87">
      <w:pPr>
        <w:rPr>
          <w:rFonts w:hint="eastAsia" w:ascii="宋体" w:hAnsi="宋体"/>
          <w:sz w:val="24"/>
        </w:rPr>
      </w:pPr>
      <w:r>
        <w:rPr>
          <w:rFonts w:hint="eastAsia" w:ascii="宋体" w:hAnsi="宋体"/>
          <w:sz w:val="24"/>
        </w:rPr>
        <w:t>填表人：</w:t>
      </w:r>
      <w:r>
        <w:rPr>
          <w:rFonts w:hint="eastAsia" w:ascii="宋体" w:hAnsi="宋体"/>
          <w:sz w:val="24"/>
          <w:u w:val="single"/>
        </w:rPr>
        <w:t xml:space="preserve">         </w:t>
      </w:r>
      <w:r>
        <w:rPr>
          <w:rFonts w:hint="eastAsia" w:ascii="宋体" w:hAnsi="宋体"/>
          <w:sz w:val="24"/>
        </w:rPr>
        <w:t xml:space="preserve"> 联系方式：</w:t>
      </w:r>
      <w:r>
        <w:rPr>
          <w:rFonts w:hint="eastAsia" w:ascii="宋体" w:hAnsi="宋体"/>
          <w:sz w:val="24"/>
          <w:u w:val="single"/>
        </w:rPr>
        <w:t xml:space="preserve">                                      </w:t>
      </w:r>
    </w:p>
    <w:p w14:paraId="150E8469">
      <w:pPr>
        <w:rPr>
          <w:rFonts w:hint="eastAsia" w:ascii="宋体" w:hAnsi="宋体"/>
          <w:sz w:val="24"/>
        </w:rPr>
      </w:pPr>
    </w:p>
    <w:p w14:paraId="68FA65DE">
      <w:pPr>
        <w:rPr>
          <w:rFonts w:hint="eastAsia" w:ascii="宋体" w:hAnsi="宋体"/>
          <w:sz w:val="24"/>
        </w:rPr>
      </w:pPr>
    </w:p>
    <w:p w14:paraId="6922D88D">
      <w:pPr>
        <w:numPr>
          <w:ilvl w:val="0"/>
          <w:numId w:val="1"/>
        </w:numPr>
        <w:rPr>
          <w:rFonts w:hint="eastAsia" w:ascii="宋体" w:hAnsi="宋体"/>
          <w:sz w:val="24"/>
        </w:rPr>
      </w:pPr>
      <w:r>
        <w:rPr>
          <w:rFonts w:hint="eastAsia" w:ascii="宋体" w:hAnsi="宋体"/>
          <w:sz w:val="24"/>
        </w:rPr>
        <w:t>本表格由投标人根据实际情况填写，可自行增删行数。优先填写规模及影响力较大的项目。</w:t>
      </w:r>
    </w:p>
    <w:p w14:paraId="78DA906E">
      <w:pPr>
        <w:numPr>
          <w:ilvl w:val="0"/>
          <w:numId w:val="1"/>
        </w:numPr>
        <w:rPr>
          <w:rFonts w:hint="eastAsia" w:ascii="宋体" w:hAnsi="宋体"/>
          <w:sz w:val="24"/>
        </w:rPr>
      </w:pPr>
      <w:r>
        <w:rPr>
          <w:rFonts w:hint="eastAsia" w:ascii="宋体" w:hAnsi="宋体"/>
          <w:sz w:val="24"/>
        </w:rPr>
        <w:t>欢迎提供其它项目方的推荐信。</w:t>
      </w:r>
    </w:p>
    <w:p w14:paraId="4A4B0C5B">
      <w:pPr>
        <w:widowControl/>
        <w:spacing w:line="360" w:lineRule="auto"/>
        <w:jc w:val="left"/>
        <w:rPr>
          <w:rFonts w:ascii="宋体" w:hAnsi="宋体" w:eastAsia="宋体"/>
          <w:b/>
          <w:bCs/>
          <w:sz w:val="32"/>
          <w:szCs w:val="32"/>
        </w:rPr>
      </w:pPr>
    </w:p>
    <w:p w14:paraId="135A34C9">
      <w:pPr>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附件-表3 公司账户信息</w:t>
      </w:r>
    </w:p>
    <w:p w14:paraId="67C7D53E">
      <w:pPr>
        <w:jc w:val="center"/>
        <w:rPr>
          <w:rFonts w:hint="eastAsia" w:ascii="黑体" w:hAnsi="黑体" w:eastAsia="黑体"/>
          <w:b/>
          <w:sz w:val="28"/>
          <w:szCs w:val="28"/>
          <w:lang w:val="en-US" w:eastAsia="zh-CN"/>
        </w:rPr>
      </w:pPr>
    </w:p>
    <w:p w14:paraId="0E43C27A">
      <w:pPr>
        <w:jc w:val="center"/>
        <w:rPr>
          <w:rFonts w:hint="eastAsia" w:ascii="黑体" w:hAnsi="黑体" w:eastAsia="黑体"/>
          <w:b/>
          <w:sz w:val="28"/>
          <w:szCs w:val="28"/>
          <w:lang w:val="en-US" w:eastAsia="zh-CN"/>
        </w:rPr>
      </w:pPr>
    </w:p>
    <w:p w14:paraId="13D3AA54">
      <w:pPr>
        <w:jc w:val="center"/>
        <w:rPr>
          <w:rFonts w:hint="eastAsia" w:ascii="黑体" w:hAnsi="黑体" w:eastAsia="黑体"/>
          <w:b/>
          <w:sz w:val="28"/>
          <w:szCs w:val="28"/>
          <w:lang w:val="en-US" w:eastAsia="zh-CN"/>
        </w:rPr>
      </w:pPr>
    </w:p>
    <w:p w14:paraId="179682CC">
      <w:pPr>
        <w:jc w:val="center"/>
        <w:rPr>
          <w:rFonts w:hint="eastAsia" w:ascii="黑体" w:hAnsi="黑体" w:eastAsia="黑体"/>
          <w:b/>
          <w:sz w:val="28"/>
          <w:szCs w:val="28"/>
          <w:lang w:val="en-US" w:eastAsia="zh-CN"/>
        </w:rPr>
      </w:pPr>
    </w:p>
    <w:p w14:paraId="0399BE00">
      <w:pPr>
        <w:jc w:val="center"/>
        <w:rPr>
          <w:rFonts w:hint="eastAsia" w:ascii="黑体" w:hAnsi="黑体" w:eastAsia="黑体"/>
          <w:b/>
          <w:sz w:val="28"/>
          <w:szCs w:val="28"/>
          <w:lang w:val="en-US" w:eastAsia="zh-CN"/>
        </w:rPr>
      </w:pPr>
    </w:p>
    <w:p w14:paraId="5D3D1F7E">
      <w:pPr>
        <w:jc w:val="center"/>
        <w:rPr>
          <w:rFonts w:hint="eastAsia" w:ascii="黑体" w:hAnsi="黑体" w:eastAsia="黑体"/>
          <w:b/>
          <w:sz w:val="28"/>
          <w:szCs w:val="28"/>
          <w:lang w:val="en-US" w:eastAsia="zh-CN"/>
        </w:rPr>
      </w:pPr>
    </w:p>
    <w:p w14:paraId="40AA1134">
      <w:pPr>
        <w:jc w:val="center"/>
        <w:rPr>
          <w:rFonts w:hint="eastAsia" w:ascii="黑体" w:hAnsi="黑体" w:eastAsia="黑体"/>
          <w:b/>
          <w:sz w:val="28"/>
          <w:szCs w:val="28"/>
          <w:lang w:val="en-US" w:eastAsia="zh-CN"/>
        </w:rPr>
      </w:pPr>
    </w:p>
    <w:p w14:paraId="25972627">
      <w:pPr>
        <w:jc w:val="center"/>
        <w:rPr>
          <w:rFonts w:hint="eastAsia" w:ascii="黑体" w:hAnsi="黑体" w:eastAsia="黑体"/>
          <w:b/>
          <w:sz w:val="28"/>
          <w:szCs w:val="28"/>
          <w:lang w:val="en-US" w:eastAsia="zh-CN"/>
        </w:rPr>
      </w:pPr>
    </w:p>
    <w:p w14:paraId="794801B8">
      <w:pPr>
        <w:jc w:val="center"/>
        <w:rPr>
          <w:rFonts w:hint="eastAsia" w:ascii="黑体" w:hAnsi="黑体" w:eastAsia="黑体"/>
          <w:b/>
          <w:sz w:val="28"/>
          <w:szCs w:val="28"/>
          <w:lang w:val="en-US" w:eastAsia="zh-CN"/>
        </w:rPr>
      </w:pPr>
    </w:p>
    <w:p w14:paraId="0356DE22">
      <w:pPr>
        <w:jc w:val="center"/>
        <w:rPr>
          <w:rFonts w:hint="eastAsia" w:ascii="黑体" w:hAnsi="黑体" w:eastAsia="黑体"/>
          <w:b/>
          <w:sz w:val="28"/>
          <w:szCs w:val="28"/>
          <w:lang w:val="en-US" w:eastAsia="zh-CN"/>
        </w:rPr>
      </w:pPr>
    </w:p>
    <w:p w14:paraId="56CD1CCA">
      <w:pPr>
        <w:jc w:val="center"/>
        <w:rPr>
          <w:rFonts w:hint="eastAsia" w:ascii="黑体" w:hAnsi="黑体" w:eastAsia="黑体"/>
          <w:b/>
          <w:sz w:val="28"/>
          <w:szCs w:val="28"/>
          <w:lang w:val="en-US" w:eastAsia="zh-CN"/>
        </w:rPr>
      </w:pPr>
    </w:p>
    <w:p w14:paraId="58C27EE8">
      <w:pPr>
        <w:jc w:val="center"/>
        <w:rPr>
          <w:rFonts w:hint="eastAsia" w:ascii="黑体" w:hAnsi="黑体" w:eastAsia="黑体"/>
          <w:b/>
          <w:sz w:val="28"/>
          <w:szCs w:val="28"/>
          <w:lang w:val="en-US" w:eastAsia="zh-CN"/>
        </w:rPr>
      </w:pPr>
    </w:p>
    <w:p w14:paraId="0FBFDB22">
      <w:pPr>
        <w:jc w:val="center"/>
        <w:rPr>
          <w:rFonts w:hint="eastAsia" w:ascii="黑体" w:hAnsi="黑体" w:eastAsia="黑体"/>
          <w:b/>
          <w:sz w:val="28"/>
          <w:szCs w:val="28"/>
          <w:lang w:val="en-US" w:eastAsia="zh-CN"/>
        </w:rPr>
      </w:pPr>
    </w:p>
    <w:p w14:paraId="1A8EE374">
      <w:pPr>
        <w:jc w:val="center"/>
        <w:rPr>
          <w:rFonts w:hint="eastAsia" w:ascii="黑体" w:hAnsi="黑体" w:eastAsia="黑体"/>
          <w:b/>
          <w:sz w:val="28"/>
          <w:szCs w:val="28"/>
          <w:lang w:val="en-US" w:eastAsia="zh-CN"/>
        </w:rPr>
      </w:pPr>
    </w:p>
    <w:p w14:paraId="222D8316">
      <w:pPr>
        <w:jc w:val="center"/>
        <w:rPr>
          <w:rFonts w:hint="eastAsia" w:ascii="黑体" w:hAnsi="黑体" w:eastAsia="黑体"/>
          <w:b/>
          <w:sz w:val="28"/>
          <w:szCs w:val="28"/>
          <w:lang w:val="en-US" w:eastAsia="zh-CN"/>
        </w:rPr>
      </w:pPr>
    </w:p>
    <w:p w14:paraId="712BD99B">
      <w:pPr>
        <w:jc w:val="center"/>
        <w:rPr>
          <w:rFonts w:hint="eastAsia" w:ascii="黑体" w:hAnsi="黑体" w:eastAsia="黑体"/>
          <w:b/>
          <w:sz w:val="28"/>
          <w:szCs w:val="28"/>
          <w:lang w:val="en-US" w:eastAsia="zh-CN"/>
        </w:rPr>
      </w:pPr>
    </w:p>
    <w:p w14:paraId="3DB2E2A0">
      <w:pPr>
        <w:jc w:val="center"/>
        <w:rPr>
          <w:rFonts w:hint="eastAsia" w:ascii="黑体" w:hAnsi="黑体" w:eastAsia="黑体"/>
          <w:b/>
          <w:sz w:val="28"/>
          <w:szCs w:val="28"/>
          <w:lang w:val="en-US" w:eastAsia="zh-CN"/>
        </w:rPr>
      </w:pPr>
    </w:p>
    <w:p w14:paraId="1B15A35F">
      <w:pPr>
        <w:jc w:val="center"/>
        <w:rPr>
          <w:rFonts w:hint="eastAsia" w:ascii="黑体" w:hAnsi="黑体" w:eastAsia="黑体"/>
          <w:b/>
          <w:sz w:val="28"/>
          <w:szCs w:val="28"/>
          <w:lang w:val="en-US" w:eastAsia="zh-CN"/>
        </w:rPr>
      </w:pPr>
    </w:p>
    <w:p w14:paraId="35CB186F">
      <w:pPr>
        <w:jc w:val="center"/>
        <w:rPr>
          <w:rFonts w:hint="eastAsia" w:ascii="黑体" w:hAnsi="黑体" w:eastAsia="黑体"/>
          <w:b/>
          <w:sz w:val="28"/>
          <w:szCs w:val="28"/>
          <w:lang w:val="en-US" w:eastAsia="zh-CN"/>
        </w:rPr>
      </w:pPr>
    </w:p>
    <w:p w14:paraId="58E58172">
      <w:pPr>
        <w:jc w:val="center"/>
        <w:rPr>
          <w:rFonts w:hint="eastAsia" w:ascii="黑体" w:hAnsi="黑体" w:eastAsia="黑体"/>
          <w:b/>
          <w:sz w:val="28"/>
          <w:szCs w:val="28"/>
          <w:lang w:val="en-US" w:eastAsia="zh-CN"/>
        </w:rPr>
      </w:pPr>
    </w:p>
    <w:p w14:paraId="1B4FCD4D">
      <w:pPr>
        <w:jc w:val="center"/>
        <w:rPr>
          <w:rFonts w:hint="eastAsia" w:ascii="黑体" w:hAnsi="黑体" w:eastAsia="黑体"/>
          <w:b/>
          <w:sz w:val="28"/>
          <w:szCs w:val="28"/>
          <w:lang w:val="en-US" w:eastAsia="zh-CN"/>
        </w:rPr>
      </w:pPr>
    </w:p>
    <w:p w14:paraId="194AAE42">
      <w:pPr>
        <w:jc w:val="center"/>
        <w:rPr>
          <w:rFonts w:hint="eastAsia" w:ascii="黑体" w:hAnsi="黑体" w:eastAsia="黑体"/>
          <w:b/>
          <w:sz w:val="28"/>
          <w:szCs w:val="28"/>
          <w:lang w:val="en-US" w:eastAsia="zh-CN"/>
        </w:rPr>
      </w:pPr>
      <w:r>
        <w:rPr>
          <w:rFonts w:hint="eastAsia" w:ascii="黑体" w:hAnsi="黑体" w:eastAsia="黑体"/>
          <w:b/>
          <w:sz w:val="28"/>
          <w:szCs w:val="28"/>
          <w:lang w:val="en-US" w:eastAsia="zh-CN"/>
        </w:rPr>
        <w:t>附件-表4 廉洁承诺书</w:t>
      </w:r>
    </w:p>
    <w:p w14:paraId="0C4C9A9F">
      <w:pPr>
        <w:ind w:firstLine="560" w:firstLineChars="200"/>
        <w:rPr>
          <w:rFonts w:ascii="仿宋_GB2312" w:eastAsia="仿宋_GB2312"/>
          <w:sz w:val="28"/>
          <w:szCs w:val="28"/>
        </w:rPr>
      </w:pPr>
    </w:p>
    <w:p w14:paraId="6483E6B6">
      <w:pPr>
        <w:spacing w:line="360" w:lineRule="auto"/>
        <w:ind w:firstLine="560" w:firstLineChars="200"/>
        <w:rPr>
          <w:rFonts w:ascii="仿宋_GB2312" w:eastAsia="仿宋_GB2312"/>
          <w:sz w:val="28"/>
          <w:szCs w:val="28"/>
        </w:rPr>
      </w:pPr>
      <w:r>
        <w:rPr>
          <w:rFonts w:hint="eastAsia" w:ascii="仿宋_GB2312" w:eastAsia="仿宋_GB2312"/>
          <w:sz w:val="28"/>
          <w:szCs w:val="28"/>
        </w:rPr>
        <w:t>本公司郑重承诺：</w:t>
      </w:r>
    </w:p>
    <w:p w14:paraId="2EF03CFB">
      <w:pPr>
        <w:spacing w:line="360" w:lineRule="auto"/>
        <w:ind w:firstLine="560" w:firstLineChars="200"/>
        <w:rPr>
          <w:rFonts w:ascii="仿宋_GB2312" w:eastAsia="仿宋_GB2312"/>
          <w:sz w:val="28"/>
          <w:szCs w:val="28"/>
        </w:rPr>
      </w:pPr>
      <w:r>
        <w:rPr>
          <w:rFonts w:hint="eastAsia" w:ascii="仿宋_GB2312" w:eastAsia="仿宋_GB2312"/>
          <w:sz w:val="28"/>
          <w:szCs w:val="28"/>
        </w:rPr>
        <w:t>1、严格遵守国家有关经营活动的法律法规、政策以及廉政建设各项规定；</w:t>
      </w:r>
    </w:p>
    <w:p w14:paraId="20C97F4B">
      <w:pPr>
        <w:spacing w:line="360" w:lineRule="auto"/>
        <w:ind w:firstLine="560" w:firstLineChars="200"/>
        <w:rPr>
          <w:rFonts w:ascii="仿宋_GB2312" w:eastAsia="仿宋_GB2312"/>
          <w:sz w:val="28"/>
          <w:szCs w:val="28"/>
        </w:rPr>
      </w:pPr>
      <w:r>
        <w:rPr>
          <w:rFonts w:hint="eastAsia" w:ascii="仿宋_GB2312" w:eastAsia="仿宋_GB2312"/>
          <w:sz w:val="28"/>
          <w:szCs w:val="28"/>
        </w:rPr>
        <w:t>2、通过正常途径开展业务工作，不为获取某些不正当利益而向相关人员赠送礼品礼金、购物卡（券）、有价证券、电子红包等；</w:t>
      </w:r>
    </w:p>
    <w:p w14:paraId="6D251A77">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、不得以谋取非正当利益为目的，擅自与相关人员就业务情况进行私下商谈或达成默契；</w:t>
      </w:r>
    </w:p>
    <w:p w14:paraId="4375263D">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、不得以洽谈业务、签订合同为借口，宴请或邀请相关人员外出旅游、进入娱乐场所等活动；</w:t>
      </w:r>
    </w:p>
    <w:p w14:paraId="0048D84B">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、不得为相关单位和个人购置或者提供通讯工具、交通工具、家电、高档办公用品等物品；</w:t>
      </w:r>
    </w:p>
    <w:p w14:paraId="059E5877">
      <w:pPr>
        <w:spacing w:line="360" w:lineRule="auto"/>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、不以任何理由向有关单位和个人报销应由对方或个人支付的费用；</w:t>
      </w:r>
    </w:p>
    <w:p w14:paraId="26B48EF2">
      <w:pPr>
        <w:spacing w:line="360" w:lineRule="auto"/>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、不准为相关单位或个人装修住房、婚丧嫁娶、亲属和子女的工作安排以及境内外旅游等提供方便；</w:t>
      </w:r>
    </w:p>
    <w:p w14:paraId="77DCA739">
      <w:pPr>
        <w:spacing w:line="360" w:lineRule="auto"/>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、如发现相关人员有违反上述规定，应向纪检监察等相关部门举报。</w:t>
      </w:r>
    </w:p>
    <w:p w14:paraId="61B65502">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4485C566">
      <w:pPr>
        <w:spacing w:line="360" w:lineRule="auto"/>
        <w:ind w:firstLine="560" w:firstLineChars="200"/>
        <w:rPr>
          <w:rFonts w:hint="eastAsia" w:ascii="仿宋_GB2312" w:eastAsia="仿宋_GB2312"/>
          <w:sz w:val="28"/>
          <w:szCs w:val="28"/>
        </w:rPr>
      </w:pPr>
    </w:p>
    <w:p w14:paraId="67083066">
      <w:pPr>
        <w:spacing w:line="360" w:lineRule="auto"/>
        <w:ind w:firstLine="3640" w:firstLineChars="1300"/>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单位名称</w:t>
      </w:r>
      <w:r>
        <w:rPr>
          <w:rFonts w:hint="eastAsia" w:ascii="仿宋_GB2312" w:eastAsia="仿宋_GB2312"/>
          <w:sz w:val="28"/>
          <w:szCs w:val="28"/>
        </w:rPr>
        <w:t>（盖章）：</w:t>
      </w:r>
    </w:p>
    <w:p w14:paraId="25F842DF">
      <w:pPr>
        <w:spacing w:line="360" w:lineRule="auto"/>
        <w:ind w:firstLine="5320" w:firstLineChars="1900"/>
        <w:rPr>
          <w:rFonts w:hint="eastAsia" w:ascii="仿宋_GB2312" w:eastAsia="仿宋_GB2312"/>
          <w:sz w:val="28"/>
          <w:szCs w:val="28"/>
          <w:lang w:val="en-US" w:eastAsia="zh-CN"/>
        </w:rPr>
      </w:pPr>
      <w:r>
        <w:rPr>
          <w:rFonts w:hint="eastAsia" w:ascii="仿宋_GB2312" w:eastAsia="仿宋_GB2312"/>
          <w:sz w:val="28"/>
          <w:szCs w:val="28"/>
          <w:lang w:val="en-US" w:eastAsia="zh-CN"/>
        </w:rPr>
        <w:t>日期：</w:t>
      </w:r>
    </w:p>
    <w:p w14:paraId="50C52B94">
      <w:bookmarkStart w:id="2" w:name="_GoBack"/>
      <w:bookmarkEnd w:id="2"/>
    </w:p>
    <w:sectPr>
      <w:footerReference r:id="rId3" w:type="default"/>
      <w:pgSz w:w="11906" w:h="16838"/>
      <w:pgMar w:top="1474"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iti SC Light">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713520"/>
    </w:sdtPr>
    <w:sdtContent>
      <w:p w14:paraId="28264C39">
        <w:pPr>
          <w:pStyle w:val="4"/>
          <w:jc w:val="cente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4</w:t>
        </w:r>
        <w:r>
          <w:rPr>
            <w:sz w:val="22"/>
            <w:szCs w:val="22"/>
          </w:rPr>
          <w:fldChar w:fldCharType="end"/>
        </w:r>
      </w:p>
    </w:sdtContent>
  </w:sdt>
  <w:p w14:paraId="6046F3F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E55C4"/>
    <w:multiLevelType w:val="multilevel"/>
    <w:tmpl w:val="626E55C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32"/>
    <w:rsid w:val="00036186"/>
    <w:rsid w:val="00086D2A"/>
    <w:rsid w:val="000B61A8"/>
    <w:rsid w:val="000C0646"/>
    <w:rsid w:val="001051CD"/>
    <w:rsid w:val="00115C6F"/>
    <w:rsid w:val="00164D4E"/>
    <w:rsid w:val="001E1AC4"/>
    <w:rsid w:val="002076FC"/>
    <w:rsid w:val="00217D1A"/>
    <w:rsid w:val="002218E4"/>
    <w:rsid w:val="002241F8"/>
    <w:rsid w:val="002248D1"/>
    <w:rsid w:val="00237A26"/>
    <w:rsid w:val="002476D0"/>
    <w:rsid w:val="00253674"/>
    <w:rsid w:val="00256FA1"/>
    <w:rsid w:val="00283D32"/>
    <w:rsid w:val="0028443E"/>
    <w:rsid w:val="002E549C"/>
    <w:rsid w:val="002F6AE7"/>
    <w:rsid w:val="00322DC5"/>
    <w:rsid w:val="0036411C"/>
    <w:rsid w:val="003936D0"/>
    <w:rsid w:val="003E68DB"/>
    <w:rsid w:val="004455AD"/>
    <w:rsid w:val="0045619E"/>
    <w:rsid w:val="00463826"/>
    <w:rsid w:val="00480813"/>
    <w:rsid w:val="00486B08"/>
    <w:rsid w:val="004902EB"/>
    <w:rsid w:val="00493AE1"/>
    <w:rsid w:val="004A3453"/>
    <w:rsid w:val="004E086C"/>
    <w:rsid w:val="004F6EB6"/>
    <w:rsid w:val="005165D4"/>
    <w:rsid w:val="00584CBB"/>
    <w:rsid w:val="005A5B09"/>
    <w:rsid w:val="005C2593"/>
    <w:rsid w:val="005D3321"/>
    <w:rsid w:val="005E465F"/>
    <w:rsid w:val="005E7C31"/>
    <w:rsid w:val="005F41F3"/>
    <w:rsid w:val="006602D8"/>
    <w:rsid w:val="006B5F9C"/>
    <w:rsid w:val="006D12B0"/>
    <w:rsid w:val="006D4011"/>
    <w:rsid w:val="006D5B63"/>
    <w:rsid w:val="006D5D72"/>
    <w:rsid w:val="006E2359"/>
    <w:rsid w:val="006F2943"/>
    <w:rsid w:val="007048FD"/>
    <w:rsid w:val="00705AF6"/>
    <w:rsid w:val="0076227A"/>
    <w:rsid w:val="00765CD2"/>
    <w:rsid w:val="00784732"/>
    <w:rsid w:val="007A418E"/>
    <w:rsid w:val="008067D1"/>
    <w:rsid w:val="0087266F"/>
    <w:rsid w:val="00882458"/>
    <w:rsid w:val="008A4F5E"/>
    <w:rsid w:val="008E376B"/>
    <w:rsid w:val="00912B11"/>
    <w:rsid w:val="00970CE3"/>
    <w:rsid w:val="00973BD9"/>
    <w:rsid w:val="00980751"/>
    <w:rsid w:val="009A2ACE"/>
    <w:rsid w:val="009C5E3F"/>
    <w:rsid w:val="009E77FB"/>
    <w:rsid w:val="00A02C20"/>
    <w:rsid w:val="00A636BE"/>
    <w:rsid w:val="00A63978"/>
    <w:rsid w:val="00A82B5D"/>
    <w:rsid w:val="00A97464"/>
    <w:rsid w:val="00AB184F"/>
    <w:rsid w:val="00AE5374"/>
    <w:rsid w:val="00AE62FD"/>
    <w:rsid w:val="00B40BEC"/>
    <w:rsid w:val="00B4222B"/>
    <w:rsid w:val="00B45692"/>
    <w:rsid w:val="00B762FC"/>
    <w:rsid w:val="00B81B07"/>
    <w:rsid w:val="00C10F39"/>
    <w:rsid w:val="00C31537"/>
    <w:rsid w:val="00C81385"/>
    <w:rsid w:val="00CB0133"/>
    <w:rsid w:val="00CB4B76"/>
    <w:rsid w:val="00CF2B60"/>
    <w:rsid w:val="00CF5A0F"/>
    <w:rsid w:val="00D02E6C"/>
    <w:rsid w:val="00D13870"/>
    <w:rsid w:val="00D14ECF"/>
    <w:rsid w:val="00D72C20"/>
    <w:rsid w:val="00D82BED"/>
    <w:rsid w:val="00DB2F1B"/>
    <w:rsid w:val="00DB3EC6"/>
    <w:rsid w:val="00DC1DD7"/>
    <w:rsid w:val="00DC45FA"/>
    <w:rsid w:val="00E35E1A"/>
    <w:rsid w:val="00E52B7A"/>
    <w:rsid w:val="00E71D0F"/>
    <w:rsid w:val="00E81714"/>
    <w:rsid w:val="00EA124F"/>
    <w:rsid w:val="00EE5D55"/>
    <w:rsid w:val="00EF5FF7"/>
    <w:rsid w:val="00F25633"/>
    <w:rsid w:val="00F56FFE"/>
    <w:rsid w:val="00F87781"/>
    <w:rsid w:val="00F941B7"/>
    <w:rsid w:val="00FB227E"/>
    <w:rsid w:val="00FC3ADB"/>
    <w:rsid w:val="00FE390C"/>
    <w:rsid w:val="00FF03DF"/>
    <w:rsid w:val="00FF4767"/>
    <w:rsid w:val="03134029"/>
    <w:rsid w:val="04652BB5"/>
    <w:rsid w:val="09396E40"/>
    <w:rsid w:val="096453E4"/>
    <w:rsid w:val="0B04224A"/>
    <w:rsid w:val="0D8256A8"/>
    <w:rsid w:val="0E3865AC"/>
    <w:rsid w:val="0E462B7A"/>
    <w:rsid w:val="0E720FA7"/>
    <w:rsid w:val="14425B91"/>
    <w:rsid w:val="168C1346"/>
    <w:rsid w:val="20F4075D"/>
    <w:rsid w:val="223C2816"/>
    <w:rsid w:val="22466F3A"/>
    <w:rsid w:val="29AA1DB7"/>
    <w:rsid w:val="2A473AAA"/>
    <w:rsid w:val="30161F54"/>
    <w:rsid w:val="34E84CEF"/>
    <w:rsid w:val="37851E99"/>
    <w:rsid w:val="3922196A"/>
    <w:rsid w:val="3B455DE4"/>
    <w:rsid w:val="3E2572A0"/>
    <w:rsid w:val="3E3C6E96"/>
    <w:rsid w:val="3EC97FF7"/>
    <w:rsid w:val="41B25855"/>
    <w:rsid w:val="42703746"/>
    <w:rsid w:val="42785FB7"/>
    <w:rsid w:val="44912DE4"/>
    <w:rsid w:val="46881EAB"/>
    <w:rsid w:val="474A22AA"/>
    <w:rsid w:val="48FC21D7"/>
    <w:rsid w:val="4D562D45"/>
    <w:rsid w:val="519A077F"/>
    <w:rsid w:val="554E33C3"/>
    <w:rsid w:val="5B57504B"/>
    <w:rsid w:val="5B85605C"/>
    <w:rsid w:val="5C415377"/>
    <w:rsid w:val="5CC42BB4"/>
    <w:rsid w:val="60D55390"/>
    <w:rsid w:val="617D12EE"/>
    <w:rsid w:val="63B3128D"/>
    <w:rsid w:val="63E63410"/>
    <w:rsid w:val="7068394F"/>
    <w:rsid w:val="736E6F7E"/>
    <w:rsid w:val="748F47B4"/>
    <w:rsid w:val="76950DA7"/>
    <w:rsid w:val="775274E2"/>
    <w:rsid w:val="78650950"/>
    <w:rsid w:val="7872520C"/>
    <w:rsid w:val="794B14BC"/>
    <w:rsid w:val="7B38234C"/>
    <w:rsid w:val="7E912171"/>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日期 字符"/>
    <w:basedOn w:val="8"/>
    <w:link w:val="3"/>
    <w:semiHidden/>
    <w:qFormat/>
    <w:uiPriority w:val="99"/>
    <w:rPr>
      <w:szCs w:val="24"/>
    </w:rPr>
  </w:style>
  <w:style w:type="character" w:customStyle="1" w:styleId="14">
    <w:name w:val="未处理的提及1"/>
    <w:basedOn w:val="8"/>
    <w:semiHidden/>
    <w:unhideWhenUsed/>
    <w:qFormat/>
    <w:uiPriority w:val="99"/>
    <w:rPr>
      <w:color w:val="605E5C"/>
      <w:shd w:val="clear" w:color="auto" w:fill="E1DFDD"/>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1012</Words>
  <Characters>1119</Characters>
  <Lines>9</Lines>
  <Paragraphs>2</Paragraphs>
  <TotalTime>3</TotalTime>
  <ScaleCrop>false</ScaleCrop>
  <LinksUpToDate>false</LinksUpToDate>
  <CharactersWithSpaces>1119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2024-04-09T04:54:00Z</dcterms:created>
  <dc:creator>cai wenting</dc:creator>
  <cp:lastModifiedBy>王国清</cp:lastModifiedBy>
  <cp:lastPrinted>2026-06-18T04:18:00Z</cp:lastPrinted>
  <dcterms:modified xsi:type="dcterms:W3CDTF">2026-06-18T08:08:52Z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eyJoZGlkIjoiMzE1Y2EzY2JkMzdhMDg5MjA4MjJiYjJmMDlkODkwM2UiLCJ1c2VySWQiOiIxNDU0MTkxMjUxIn0=</vt:lpwstr>
  </property>
  <property fmtid="{D5CDD505-2E9C-101B-9397-08002B2CF9AE}" pid="3" name="KSOProductBuildVer">
    <vt:lpwstr>2052-12.1.0.26895</vt:lpwstr>
  </property>
  <property fmtid="{D5CDD505-2E9C-101B-9397-08002B2CF9AE}" pid="4" name="ICV">
    <vt:lpwstr>2E801B8BB399471B967578DC534C475B_12</vt:lpwstr>
  </property>
</Properties>
</file>