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49FF9">
      <w:pPr>
        <w:spacing w:line="360" w:lineRule="auto"/>
        <w:jc w:val="center"/>
        <w:rPr>
          <w:rFonts w:ascii="黑体" w:hAnsi="黑体" w:eastAsia="黑体"/>
          <w:sz w:val="24"/>
        </w:rPr>
      </w:pPr>
      <w:bookmarkStart w:id="0" w:name="_Hlk162273511"/>
      <w:r>
        <w:rPr>
          <w:rFonts w:hint="eastAsia" w:ascii="黑体" w:hAnsi="黑体" w:eastAsia="黑体" w:cs="方正小标宋简体"/>
          <w:sz w:val="44"/>
          <w:szCs w:val="44"/>
        </w:rPr>
        <w:t>2026-2027上海书展暨“书香中国”上海周</w:t>
      </w:r>
    </w:p>
    <w:bookmarkEnd w:id="0"/>
    <w:p w14:paraId="4AEC5BCA">
      <w:pPr>
        <w:spacing w:line="360" w:lineRule="auto"/>
        <w:jc w:val="center"/>
        <w:rPr>
          <w:rFonts w:ascii="黑体" w:hAnsi="黑体" w:eastAsia="黑体" w:cs="方正小标宋简体"/>
          <w:sz w:val="44"/>
          <w:szCs w:val="44"/>
        </w:rPr>
      </w:pPr>
      <w:r>
        <w:rPr>
          <w:rFonts w:hint="eastAsia" w:ascii="黑体" w:hAnsi="黑体" w:eastAsia="黑体" w:cs="方正小标宋简体"/>
          <w:sz w:val="44"/>
          <w:szCs w:val="44"/>
        </w:rPr>
        <w:t>蓬房租赁 招标公告</w:t>
      </w:r>
    </w:p>
    <w:p w14:paraId="65B28A22">
      <w:pPr>
        <w:spacing w:line="360" w:lineRule="auto"/>
        <w:ind w:firstLine="707" w:firstLineChars="221"/>
        <w:rPr>
          <w:rFonts w:ascii="宋体" w:hAnsi="宋体" w:eastAsia="宋体"/>
          <w:sz w:val="32"/>
          <w:szCs w:val="32"/>
        </w:rPr>
      </w:pPr>
    </w:p>
    <w:p w14:paraId="353D0E5A">
      <w:pPr>
        <w:spacing w:line="360" w:lineRule="auto"/>
        <w:ind w:firstLine="618" w:firstLineChars="221"/>
        <w:rPr>
          <w:rFonts w:ascii="宋体" w:hAnsi="宋体" w:eastAsia="宋体"/>
          <w:sz w:val="28"/>
          <w:szCs w:val="28"/>
        </w:rPr>
      </w:pPr>
      <w:r>
        <w:rPr>
          <w:rFonts w:hint="eastAsia" w:ascii="宋体" w:hAnsi="宋体" w:eastAsia="宋体"/>
          <w:sz w:val="28"/>
          <w:szCs w:val="28"/>
        </w:rPr>
        <w:t>根据业务发展需要，现对上海书展暨“书香中国”上海周的</w:t>
      </w:r>
      <w:r>
        <w:rPr>
          <w:rFonts w:hint="eastAsia" w:ascii="宋体" w:hAnsi="宋体" w:eastAsia="宋体"/>
          <w:sz w:val="28"/>
          <w:szCs w:val="28"/>
          <w:u w:val="single"/>
        </w:rPr>
        <w:t>蓬房租赁</w:t>
      </w:r>
      <w:r>
        <w:rPr>
          <w:rFonts w:hint="eastAsia" w:ascii="宋体" w:hAnsi="宋体" w:eastAsia="宋体"/>
          <w:sz w:val="28"/>
          <w:szCs w:val="28"/>
        </w:rPr>
        <w:t>供应商进行公开招标，现将有关事项公告如下：</w:t>
      </w:r>
    </w:p>
    <w:p w14:paraId="68B1A66F">
      <w:pPr>
        <w:spacing w:line="360" w:lineRule="auto"/>
        <w:rPr>
          <w:rFonts w:ascii="宋体" w:hAnsi="宋体" w:eastAsia="宋体" w:cs="仿宋_GB2312"/>
          <w:sz w:val="28"/>
          <w:szCs w:val="28"/>
        </w:rPr>
      </w:pPr>
      <w:r>
        <w:rPr>
          <w:rFonts w:hint="eastAsia" w:ascii="宋体" w:hAnsi="宋体" w:eastAsia="宋体"/>
          <w:sz w:val="28"/>
          <w:szCs w:val="28"/>
        </w:rPr>
        <w:t>一、招标项目</w:t>
      </w:r>
    </w:p>
    <w:p w14:paraId="478D4FA8">
      <w:pPr>
        <w:spacing w:line="360" w:lineRule="auto"/>
        <w:rPr>
          <w:rFonts w:ascii="宋体" w:hAnsi="宋体" w:eastAsia="宋体" w:cs="仿宋_GB2312"/>
          <w:sz w:val="28"/>
          <w:szCs w:val="28"/>
        </w:rPr>
      </w:pPr>
      <w:r>
        <w:rPr>
          <w:rFonts w:hint="eastAsia" w:ascii="宋体" w:hAnsi="宋体" w:eastAsia="宋体" w:cs="仿宋_GB2312"/>
          <w:sz w:val="28"/>
          <w:szCs w:val="28"/>
        </w:rPr>
        <w:t>2026-2027年上海书展暨“书香中国”上海周</w:t>
      </w:r>
    </w:p>
    <w:p w14:paraId="43081E34">
      <w:pPr>
        <w:spacing w:line="360" w:lineRule="auto"/>
        <w:rPr>
          <w:rFonts w:ascii="宋体" w:hAnsi="宋体" w:eastAsia="宋体" w:cs="仿宋_GB2312"/>
          <w:sz w:val="28"/>
          <w:szCs w:val="28"/>
        </w:rPr>
      </w:pPr>
      <w:r>
        <w:rPr>
          <w:rFonts w:hint="eastAsia" w:ascii="宋体" w:hAnsi="宋体" w:eastAsia="宋体" w:cs="仿宋_GB2312"/>
          <w:sz w:val="28"/>
          <w:szCs w:val="28"/>
        </w:rPr>
        <w:t>招标项目范围还包括以上展会主题在上海以外其他地区举办的相关系列展。</w:t>
      </w:r>
    </w:p>
    <w:p w14:paraId="1B581F6D">
      <w:pPr>
        <w:spacing w:line="360" w:lineRule="auto"/>
        <w:rPr>
          <w:rFonts w:ascii="宋体" w:hAnsi="宋体" w:eastAsia="宋体"/>
          <w:sz w:val="28"/>
          <w:szCs w:val="28"/>
        </w:rPr>
      </w:pPr>
      <w:r>
        <w:rPr>
          <w:rFonts w:hint="eastAsia" w:ascii="宋体" w:hAnsi="宋体" w:eastAsia="宋体"/>
          <w:sz w:val="28"/>
          <w:szCs w:val="28"/>
        </w:rPr>
        <w:t>二、招标内容</w:t>
      </w:r>
    </w:p>
    <w:p w14:paraId="1EBA675A">
      <w:pPr>
        <w:adjustRightInd w:val="0"/>
        <w:snapToGrid w:val="0"/>
        <w:spacing w:line="360" w:lineRule="auto"/>
        <w:rPr>
          <w:rFonts w:ascii="宋体" w:hAnsi="宋体" w:eastAsia="宋体"/>
          <w:sz w:val="28"/>
          <w:szCs w:val="28"/>
        </w:rPr>
      </w:pPr>
      <w:r>
        <w:rPr>
          <w:rFonts w:hint="eastAsia" w:ascii="宋体" w:hAnsi="宋体" w:eastAsia="宋体"/>
          <w:sz w:val="28"/>
          <w:szCs w:val="28"/>
        </w:rPr>
        <w:t>1、蓬房租赁报价，详见《采购需求说明》</w:t>
      </w:r>
    </w:p>
    <w:p w14:paraId="26855CDA">
      <w:pPr>
        <w:adjustRightInd w:val="0"/>
        <w:snapToGrid w:val="0"/>
        <w:spacing w:line="360" w:lineRule="auto"/>
        <w:rPr>
          <w:rFonts w:ascii="宋体" w:hAnsi="宋体" w:eastAsia="宋体"/>
          <w:sz w:val="28"/>
          <w:szCs w:val="28"/>
        </w:rPr>
      </w:pPr>
      <w:r>
        <w:rPr>
          <w:rFonts w:hint="eastAsia" w:ascii="宋体" w:hAnsi="宋体" w:eastAsia="宋体"/>
          <w:sz w:val="28"/>
          <w:szCs w:val="28"/>
        </w:rPr>
        <w:t>2、工作实施方案和工作计划</w:t>
      </w:r>
    </w:p>
    <w:p w14:paraId="60FB0E88">
      <w:pPr>
        <w:adjustRightInd w:val="0"/>
        <w:snapToGrid w:val="0"/>
        <w:spacing w:line="360" w:lineRule="auto"/>
        <w:rPr>
          <w:rFonts w:ascii="宋体" w:hAnsi="宋体" w:eastAsia="宋体" w:cs="仿宋_GB2312"/>
          <w:sz w:val="28"/>
          <w:szCs w:val="28"/>
        </w:rPr>
      </w:pPr>
      <w:r>
        <w:rPr>
          <w:rFonts w:hint="eastAsia" w:ascii="宋体" w:hAnsi="宋体" w:eastAsia="宋体"/>
          <w:sz w:val="28"/>
          <w:szCs w:val="28"/>
        </w:rPr>
        <w:t>3、承接过的以往优秀案例介绍</w:t>
      </w:r>
    </w:p>
    <w:p w14:paraId="2B3E9DAA">
      <w:pPr>
        <w:adjustRightInd w:val="0"/>
        <w:snapToGrid w:val="0"/>
        <w:spacing w:line="360" w:lineRule="auto"/>
        <w:rPr>
          <w:rFonts w:ascii="宋体" w:hAnsi="宋体" w:eastAsia="宋体"/>
          <w:sz w:val="28"/>
          <w:szCs w:val="28"/>
        </w:rPr>
      </w:pPr>
      <w:r>
        <w:rPr>
          <w:rFonts w:hint="eastAsia" w:ascii="宋体" w:hAnsi="宋体" w:eastAsia="宋体"/>
          <w:sz w:val="28"/>
          <w:szCs w:val="28"/>
        </w:rPr>
        <w:t>三、招标单位：上海贸促展览展示有限公司</w:t>
      </w:r>
    </w:p>
    <w:p w14:paraId="44F4C071">
      <w:pPr>
        <w:adjustRightInd w:val="0"/>
        <w:snapToGrid w:val="0"/>
        <w:spacing w:line="360" w:lineRule="auto"/>
        <w:rPr>
          <w:rFonts w:ascii="宋体" w:hAnsi="宋体" w:eastAsia="宋体"/>
          <w:sz w:val="28"/>
          <w:szCs w:val="28"/>
        </w:rPr>
      </w:pPr>
      <w:r>
        <w:rPr>
          <w:rFonts w:hint="eastAsia" w:ascii="宋体" w:hAnsi="宋体" w:eastAsia="宋体"/>
          <w:sz w:val="28"/>
          <w:szCs w:val="28"/>
        </w:rPr>
        <w:t>四、预计合同金额：</w:t>
      </w:r>
      <w:r>
        <w:rPr>
          <w:rFonts w:hint="eastAsia" w:ascii="宋体" w:hAnsi="宋体" w:eastAsia="宋体"/>
          <w:sz w:val="28"/>
          <w:szCs w:val="28"/>
          <w:u w:val="single"/>
        </w:rPr>
        <w:t>根据实际发生结算</w:t>
      </w:r>
    </w:p>
    <w:p w14:paraId="7C878FB4">
      <w:pPr>
        <w:adjustRightInd w:val="0"/>
        <w:snapToGrid w:val="0"/>
        <w:spacing w:line="360" w:lineRule="auto"/>
        <w:rPr>
          <w:rFonts w:ascii="宋体" w:hAnsi="宋体" w:eastAsia="宋体"/>
          <w:sz w:val="28"/>
          <w:szCs w:val="28"/>
        </w:rPr>
      </w:pPr>
      <w:r>
        <w:rPr>
          <w:rFonts w:hint="eastAsia" w:ascii="宋体" w:hAnsi="宋体" w:eastAsia="宋体"/>
          <w:sz w:val="28"/>
          <w:szCs w:val="28"/>
        </w:rPr>
        <w:t>五、公告、报名截止时间</w:t>
      </w:r>
    </w:p>
    <w:p w14:paraId="48B7C0E3">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公告时间：</w:t>
      </w:r>
      <w:r>
        <w:rPr>
          <w:rFonts w:hint="eastAsia" w:ascii="宋体" w:hAnsi="宋体" w:eastAsia="宋体"/>
          <w:sz w:val="28"/>
          <w:szCs w:val="28"/>
          <w:u w:val="single"/>
        </w:rPr>
        <w:t>2026年6月</w:t>
      </w:r>
      <w:r>
        <w:rPr>
          <w:rFonts w:ascii="宋体" w:hAnsi="宋体" w:eastAsia="宋体"/>
          <w:sz w:val="28"/>
          <w:szCs w:val="28"/>
          <w:u w:val="single"/>
        </w:rPr>
        <w:t>1</w:t>
      </w:r>
      <w:r>
        <w:rPr>
          <w:rFonts w:hint="eastAsia" w:ascii="宋体" w:hAnsi="宋体" w:eastAsia="宋体"/>
          <w:sz w:val="28"/>
          <w:szCs w:val="28"/>
          <w:u w:val="single"/>
        </w:rPr>
        <w:t>8日至6月</w:t>
      </w:r>
      <w:r>
        <w:rPr>
          <w:rFonts w:ascii="宋体" w:hAnsi="宋体" w:eastAsia="宋体"/>
          <w:sz w:val="28"/>
          <w:szCs w:val="28"/>
          <w:u w:val="single"/>
        </w:rPr>
        <w:t>29</w:t>
      </w:r>
      <w:r>
        <w:rPr>
          <w:rFonts w:hint="eastAsia" w:ascii="宋体" w:hAnsi="宋体" w:eastAsia="宋体"/>
          <w:sz w:val="28"/>
          <w:szCs w:val="28"/>
          <w:u w:val="single"/>
        </w:rPr>
        <w:t>日</w:t>
      </w:r>
    </w:p>
    <w:p w14:paraId="1FE6DD1F">
      <w:pPr>
        <w:adjustRightInd w:val="0"/>
        <w:snapToGrid w:val="0"/>
        <w:spacing w:line="360" w:lineRule="auto"/>
        <w:ind w:firstLine="560" w:firstLineChars="200"/>
        <w:rPr>
          <w:rFonts w:ascii="宋体" w:hAnsi="宋体" w:eastAsia="宋体"/>
          <w:sz w:val="28"/>
          <w:szCs w:val="28"/>
          <w:u w:val="single"/>
        </w:rPr>
      </w:pPr>
      <w:r>
        <w:rPr>
          <w:rFonts w:hint="eastAsia" w:ascii="宋体" w:hAnsi="宋体" w:eastAsia="宋体"/>
          <w:sz w:val="28"/>
          <w:szCs w:val="28"/>
        </w:rPr>
        <w:t>报名时间：</w:t>
      </w:r>
      <w:r>
        <w:rPr>
          <w:rFonts w:hint="eastAsia" w:ascii="宋体" w:hAnsi="宋体" w:eastAsia="宋体"/>
          <w:sz w:val="28"/>
          <w:szCs w:val="28"/>
          <w:u w:val="single"/>
        </w:rPr>
        <w:t>2026年6月</w:t>
      </w:r>
      <w:r>
        <w:rPr>
          <w:rFonts w:ascii="宋体" w:hAnsi="宋体" w:eastAsia="宋体"/>
          <w:sz w:val="28"/>
          <w:szCs w:val="28"/>
          <w:u w:val="single"/>
        </w:rPr>
        <w:t>1</w:t>
      </w:r>
      <w:r>
        <w:rPr>
          <w:rFonts w:hint="eastAsia" w:ascii="宋体" w:hAnsi="宋体" w:eastAsia="宋体"/>
          <w:sz w:val="28"/>
          <w:szCs w:val="28"/>
          <w:u w:val="single"/>
        </w:rPr>
        <w:t>8日至6月</w:t>
      </w:r>
      <w:r>
        <w:rPr>
          <w:rFonts w:ascii="宋体" w:hAnsi="宋体" w:eastAsia="宋体"/>
          <w:sz w:val="28"/>
          <w:szCs w:val="28"/>
          <w:u w:val="single"/>
        </w:rPr>
        <w:t>29</w:t>
      </w:r>
      <w:r>
        <w:rPr>
          <w:rFonts w:hint="eastAsia" w:ascii="宋体" w:hAnsi="宋体" w:eastAsia="宋体"/>
          <w:sz w:val="28"/>
          <w:szCs w:val="28"/>
          <w:u w:val="single"/>
        </w:rPr>
        <w:t>日</w:t>
      </w:r>
    </w:p>
    <w:p w14:paraId="57D46A73">
      <w:pPr>
        <w:adjustRightInd w:val="0"/>
        <w:snapToGrid w:val="0"/>
        <w:spacing w:line="360" w:lineRule="auto"/>
        <w:rPr>
          <w:rFonts w:ascii="宋体" w:hAnsi="宋体" w:eastAsia="宋体"/>
          <w:sz w:val="28"/>
          <w:szCs w:val="28"/>
        </w:rPr>
      </w:pPr>
      <w:r>
        <w:rPr>
          <w:rFonts w:hint="eastAsia" w:ascii="宋体" w:hAnsi="宋体" w:eastAsia="宋体"/>
          <w:sz w:val="28"/>
          <w:szCs w:val="28"/>
        </w:rPr>
        <w:t>六、报名材料、投标文件要求及提交方式</w:t>
      </w:r>
    </w:p>
    <w:p w14:paraId="32E5A36A">
      <w:pPr>
        <w:adjustRightInd w:val="0"/>
        <w:snapToGrid w:val="0"/>
        <w:spacing w:line="360" w:lineRule="auto"/>
        <w:ind w:firstLine="495" w:firstLineChars="177"/>
        <w:rPr>
          <w:rFonts w:ascii="宋体" w:hAnsi="宋体" w:eastAsia="宋体"/>
          <w:sz w:val="28"/>
          <w:szCs w:val="28"/>
        </w:rPr>
      </w:pPr>
      <w:bookmarkStart w:id="1" w:name="_Hlk162355441"/>
      <w:r>
        <w:rPr>
          <w:rFonts w:hint="eastAsia" w:ascii="宋体" w:hAnsi="宋体" w:eastAsia="宋体"/>
          <w:sz w:val="28"/>
          <w:szCs w:val="28"/>
        </w:rPr>
        <w:t>1、报名材料包括：</w:t>
      </w:r>
    </w:p>
    <w:p w14:paraId="2EBAE4F6">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（1）《营业执照》复印件</w:t>
      </w:r>
    </w:p>
    <w:p w14:paraId="52EE87D5">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（2）《税务登记证》复印件</w:t>
      </w:r>
    </w:p>
    <w:p w14:paraId="23DDE7BF">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（3）《组织机构代码证》复印件</w:t>
      </w:r>
    </w:p>
    <w:p w14:paraId="13105D69">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（4）报名用法定代表人授权委托书（或法定代表人证明）原件</w:t>
      </w:r>
    </w:p>
    <w:p w14:paraId="75DC4282">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（5）被授权人（或法定代表人）身份证原件及复印件。</w:t>
      </w:r>
    </w:p>
    <w:p w14:paraId="7BCA3D89">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（6）信息登记材料：①信息表</w:t>
      </w:r>
      <w:r>
        <w:rPr>
          <w:rFonts w:hint="eastAsia" w:ascii="宋体" w:hAnsi="宋体" w:eastAsia="宋体"/>
          <w:sz w:val="28"/>
          <w:szCs w:val="28"/>
          <w:lang w:val="en-US" w:eastAsia="zh-CN"/>
        </w:rPr>
        <w:t>②</w:t>
      </w:r>
      <w:r>
        <w:rPr>
          <w:rFonts w:hint="eastAsia" w:ascii="宋体" w:hAnsi="宋体" w:eastAsia="宋体"/>
          <w:sz w:val="28"/>
          <w:szCs w:val="28"/>
        </w:rPr>
        <w:t>以往业绩材料</w:t>
      </w:r>
      <w:r>
        <w:rPr>
          <w:rFonts w:hint="eastAsia" w:ascii="宋体" w:hAnsi="宋体" w:eastAsia="宋体"/>
          <w:sz w:val="28"/>
          <w:szCs w:val="28"/>
          <w:lang w:val="en-US" w:eastAsia="zh-CN"/>
        </w:rPr>
        <w:t>③公司账户信息④</w:t>
      </w:r>
      <w:r>
        <w:rPr>
          <w:rFonts w:hint="eastAsia" w:ascii="宋体" w:hAnsi="宋体" w:eastAsia="宋体"/>
          <w:sz w:val="28"/>
          <w:szCs w:val="28"/>
        </w:rPr>
        <w:t>廉洁承诺书（格式</w:t>
      </w:r>
      <w:r>
        <w:rPr>
          <w:rFonts w:hint="eastAsia" w:ascii="宋体" w:hAnsi="宋体" w:eastAsia="宋体"/>
          <w:sz w:val="28"/>
          <w:szCs w:val="28"/>
          <w:lang w:val="en-US" w:eastAsia="zh-CN"/>
        </w:rPr>
        <w:t>参考附件表格</w:t>
      </w:r>
      <w:r>
        <w:rPr>
          <w:rFonts w:hint="eastAsia" w:ascii="宋体" w:hAnsi="宋体" w:eastAsia="宋体"/>
          <w:sz w:val="28"/>
          <w:szCs w:val="28"/>
        </w:rPr>
        <w:t>）。</w:t>
      </w:r>
    </w:p>
    <w:p w14:paraId="1DF06C5D">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注：以上报名资料复印件必须加盖公章,已更换为多证合一的</w:t>
      </w:r>
      <w:r>
        <w:rPr>
          <w:rFonts w:hint="eastAsia" w:ascii="宋体" w:hAnsi="宋体" w:eastAsia="宋体"/>
          <w:sz w:val="28"/>
          <w:szCs w:val="28"/>
          <w:lang w:val="en-US" w:eastAsia="zh-CN"/>
        </w:rPr>
        <w:t>投标人</w:t>
      </w:r>
      <w:r>
        <w:rPr>
          <w:rFonts w:hint="eastAsia" w:ascii="宋体" w:hAnsi="宋体" w:eastAsia="宋体"/>
          <w:sz w:val="28"/>
          <w:szCs w:val="28"/>
        </w:rPr>
        <w:t>提交多证合一的《营业执照》后，无需再提交《税务登记证》和《组织机构代码证》。</w:t>
      </w:r>
    </w:p>
    <w:p w14:paraId="2B79FE6F">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2、投标人将以上报名材料和招投标方案的扫描件发送至以下邮箱caigou@cpit-exhibition.com，邮件名注明</w:t>
      </w:r>
      <w:r>
        <w:rPr>
          <w:rFonts w:hint="eastAsia" w:ascii="宋体" w:hAnsi="宋体" w:eastAsia="宋体"/>
          <w:sz w:val="28"/>
          <w:szCs w:val="28"/>
          <w:lang w:val="en-US" w:eastAsia="zh-CN"/>
        </w:rPr>
        <w:t>投标人</w:t>
      </w:r>
      <w:r>
        <w:rPr>
          <w:rFonts w:hint="eastAsia" w:ascii="宋体" w:hAnsi="宋体" w:eastAsia="宋体"/>
          <w:sz w:val="28"/>
          <w:szCs w:val="28"/>
        </w:rPr>
        <w:t>名称及行业类别（例：***公司+2026-2027上海书展+蓬房租赁）。</w:t>
      </w:r>
    </w:p>
    <w:p w14:paraId="0222A937">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3、述标时间：另行通知</w:t>
      </w:r>
    </w:p>
    <w:p w14:paraId="06C26200">
      <w:pPr>
        <w:adjustRightInd w:val="0"/>
        <w:snapToGrid w:val="0"/>
        <w:spacing w:line="360" w:lineRule="auto"/>
        <w:ind w:firstLine="495" w:firstLineChars="177"/>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、述标地点：</w:t>
      </w:r>
      <w:r>
        <w:rPr>
          <w:rFonts w:hint="eastAsia" w:ascii="宋体" w:hAnsi="宋体" w:eastAsia="宋体"/>
          <w:sz w:val="28"/>
          <w:szCs w:val="28"/>
          <w:u w:val="single"/>
        </w:rPr>
        <w:t>上海贸促展览展示有限公司（徐汇区龙兰路277号东航滨江中心1号楼11楼）</w:t>
      </w:r>
      <w:r>
        <w:rPr>
          <w:rFonts w:hint="eastAsia" w:ascii="宋体" w:hAnsi="宋体" w:eastAsia="宋体"/>
          <w:sz w:val="28"/>
          <w:szCs w:val="28"/>
        </w:rPr>
        <w:t>。述标时，投标人当场提交纸质打印材料四套，电子文档一套。</w:t>
      </w:r>
    </w:p>
    <w:p w14:paraId="6A364442">
      <w:pPr>
        <w:adjustRightInd w:val="0"/>
        <w:snapToGrid w:val="0"/>
        <w:spacing w:line="360" w:lineRule="auto"/>
        <w:ind w:firstLine="495" w:firstLineChars="177"/>
        <w:rPr>
          <w:rFonts w:ascii="宋体" w:hAnsi="宋体" w:eastAsia="宋体"/>
          <w:sz w:val="28"/>
          <w:szCs w:val="28"/>
          <w:u w:val="single"/>
        </w:rPr>
      </w:pPr>
      <w:r>
        <w:rPr>
          <w:rFonts w:ascii="宋体" w:hAnsi="宋体" w:eastAsia="宋体"/>
          <w:sz w:val="28"/>
          <w:szCs w:val="28"/>
        </w:rPr>
        <w:t>5</w:t>
      </w:r>
      <w:r>
        <w:rPr>
          <w:rFonts w:hint="eastAsia" w:ascii="宋体" w:hAnsi="宋体" w:eastAsia="宋体"/>
          <w:sz w:val="28"/>
          <w:szCs w:val="28"/>
        </w:rPr>
        <w:t>、咨询电话：62107360转</w:t>
      </w:r>
      <w:r>
        <w:rPr>
          <w:rFonts w:ascii="宋体" w:hAnsi="宋体" w:eastAsia="宋体"/>
          <w:sz w:val="28"/>
          <w:szCs w:val="28"/>
        </w:rPr>
        <w:t>846</w:t>
      </w:r>
    </w:p>
    <w:bookmarkEnd w:id="1"/>
    <w:p w14:paraId="3EE599E5">
      <w:pPr>
        <w:adjustRightInd w:val="0"/>
        <w:snapToGrid w:val="0"/>
        <w:spacing w:line="360" w:lineRule="auto"/>
        <w:ind w:left="619" w:hanging="618" w:hangingChars="221"/>
        <w:rPr>
          <w:rFonts w:ascii="宋体" w:hAnsi="宋体" w:eastAsia="宋体"/>
          <w:sz w:val="28"/>
          <w:szCs w:val="28"/>
        </w:rPr>
      </w:pPr>
      <w:r>
        <w:rPr>
          <w:rFonts w:hint="eastAsia" w:ascii="宋体" w:hAnsi="宋体" w:eastAsia="宋体"/>
          <w:sz w:val="28"/>
          <w:szCs w:val="28"/>
        </w:rPr>
        <w:t>七、投标文件编制要求：投标文件应包括履约能力、服务水平、价格水平三个部分内容，其中；以1</w:t>
      </w:r>
      <w:r>
        <w:rPr>
          <w:rFonts w:ascii="宋体" w:hAnsi="宋体" w:eastAsia="宋体"/>
          <w:sz w:val="28"/>
          <w:szCs w:val="28"/>
        </w:rPr>
        <w:t>00</w:t>
      </w:r>
      <w:r>
        <w:rPr>
          <w:rFonts w:hint="eastAsia" w:ascii="宋体" w:hAnsi="宋体" w:eastAsia="宋体"/>
          <w:sz w:val="28"/>
          <w:szCs w:val="28"/>
        </w:rPr>
        <w:t>分为满分，其中履约能力满分</w:t>
      </w:r>
      <w:r>
        <w:rPr>
          <w:rFonts w:ascii="宋体" w:hAnsi="宋体" w:eastAsia="宋体"/>
          <w:sz w:val="28"/>
          <w:szCs w:val="28"/>
        </w:rPr>
        <w:t>20</w:t>
      </w:r>
      <w:r>
        <w:rPr>
          <w:rFonts w:hint="eastAsia" w:ascii="宋体" w:hAnsi="宋体" w:eastAsia="宋体"/>
          <w:sz w:val="28"/>
          <w:szCs w:val="28"/>
        </w:rPr>
        <w:t>分，服务水平满分</w:t>
      </w:r>
      <w:r>
        <w:rPr>
          <w:rFonts w:ascii="宋体" w:hAnsi="宋体" w:eastAsia="宋体"/>
          <w:sz w:val="28"/>
          <w:szCs w:val="28"/>
        </w:rPr>
        <w:t>40</w:t>
      </w:r>
      <w:r>
        <w:rPr>
          <w:rFonts w:hint="eastAsia" w:ascii="宋体" w:hAnsi="宋体" w:eastAsia="宋体"/>
          <w:sz w:val="28"/>
          <w:szCs w:val="28"/>
        </w:rPr>
        <w:t>分，价格水平满分</w:t>
      </w:r>
      <w:r>
        <w:rPr>
          <w:rFonts w:ascii="宋体" w:hAnsi="宋体" w:eastAsia="宋体"/>
          <w:sz w:val="28"/>
          <w:szCs w:val="28"/>
        </w:rPr>
        <w:t>40</w:t>
      </w:r>
      <w:r>
        <w:rPr>
          <w:rFonts w:hint="eastAsia" w:ascii="宋体" w:hAnsi="宋体" w:eastAsia="宋体"/>
          <w:sz w:val="28"/>
          <w:szCs w:val="28"/>
        </w:rPr>
        <w:t>分。</w:t>
      </w:r>
    </w:p>
    <w:p w14:paraId="094DAF66">
      <w:pPr>
        <w:adjustRightInd w:val="0"/>
        <w:snapToGrid w:val="0"/>
        <w:spacing w:line="360" w:lineRule="auto"/>
        <w:ind w:left="661" w:hanging="660" w:hangingChars="236"/>
        <w:rPr>
          <w:rFonts w:ascii="宋体" w:hAnsi="宋体" w:eastAsia="宋体"/>
          <w:sz w:val="28"/>
          <w:szCs w:val="28"/>
        </w:rPr>
      </w:pPr>
      <w:r>
        <w:rPr>
          <w:rFonts w:hint="eastAsia" w:ascii="宋体" w:hAnsi="宋体" w:eastAsia="宋体"/>
          <w:sz w:val="28"/>
          <w:szCs w:val="28"/>
        </w:rPr>
        <w:t>八、如报名参加投标人少于3家，不足以形成充分竞争时，招标单位可以发出补充公告，适当延长报名时间。</w:t>
      </w:r>
    </w:p>
    <w:p w14:paraId="044EA14B">
      <w:pPr>
        <w:adjustRightInd w:val="0"/>
        <w:snapToGrid w:val="0"/>
        <w:spacing w:line="360" w:lineRule="auto"/>
        <w:ind w:left="661" w:hanging="660" w:hangingChars="236"/>
        <w:rPr>
          <w:rFonts w:ascii="宋体" w:hAnsi="宋体" w:eastAsia="宋体"/>
          <w:sz w:val="28"/>
          <w:szCs w:val="28"/>
        </w:rPr>
      </w:pPr>
      <w:r>
        <w:rPr>
          <w:rFonts w:hint="eastAsia" w:ascii="宋体" w:hAnsi="宋体" w:eastAsia="宋体"/>
          <w:sz w:val="28"/>
          <w:szCs w:val="28"/>
        </w:rPr>
        <w:t>九、投标人应保证，招标单位在中华人民共和国使用其提供货物或服务的任何一部分时，免受第三方提出侵犯其专利权、商标权、版权或其他知识产权的起诉。</w:t>
      </w:r>
    </w:p>
    <w:p w14:paraId="578E676D">
      <w:pPr>
        <w:adjustRightInd w:val="0"/>
        <w:snapToGrid w:val="0"/>
        <w:spacing w:line="360" w:lineRule="auto"/>
        <w:ind w:left="661" w:hanging="660" w:hangingChars="236"/>
        <w:rPr>
          <w:rFonts w:ascii="宋体" w:hAnsi="宋体" w:eastAsia="宋体"/>
          <w:sz w:val="28"/>
          <w:szCs w:val="28"/>
        </w:rPr>
      </w:pPr>
      <w:r>
        <w:rPr>
          <w:rFonts w:hint="eastAsia" w:ascii="宋体" w:hAnsi="宋体" w:eastAsia="宋体"/>
          <w:sz w:val="28"/>
          <w:szCs w:val="28"/>
        </w:rPr>
        <w:t>十、投标人须在述标时间当天提交所有材料。凡涉及报价的补充说明或修正，均以书面依据为准，投标人要严格保密，不得向第三方透露。</w:t>
      </w:r>
    </w:p>
    <w:p w14:paraId="0D22AEBF">
      <w:pPr>
        <w:adjustRightInd w:val="0"/>
        <w:snapToGrid w:val="0"/>
        <w:spacing w:line="360" w:lineRule="auto"/>
        <w:ind w:left="661" w:hanging="660" w:hangingChars="236"/>
        <w:rPr>
          <w:rFonts w:ascii="宋体" w:hAnsi="宋体" w:eastAsia="宋体"/>
          <w:sz w:val="28"/>
          <w:szCs w:val="28"/>
        </w:rPr>
      </w:pPr>
      <w:r>
        <w:rPr>
          <w:rFonts w:hint="eastAsia" w:ascii="宋体" w:hAnsi="宋体" w:eastAsia="宋体"/>
          <w:sz w:val="28"/>
          <w:szCs w:val="28"/>
        </w:rPr>
        <w:t>十一、本公告在上海贸促展览展示有限公司官方网站(www.cpit-exhibition.com)发布，上海贸促展览展示有限公司保留对本公告的解释权。</w:t>
      </w:r>
    </w:p>
    <w:p w14:paraId="299D0C2E">
      <w:pPr>
        <w:adjustRightInd w:val="0"/>
        <w:snapToGrid w:val="0"/>
        <w:spacing w:line="360" w:lineRule="auto"/>
        <w:ind w:left="520" w:leftChars="200" w:hanging="100" w:hangingChars="36"/>
        <w:rPr>
          <w:rFonts w:ascii="宋体" w:hAnsi="宋体" w:eastAsia="宋体"/>
          <w:sz w:val="28"/>
          <w:szCs w:val="28"/>
        </w:rPr>
      </w:pPr>
    </w:p>
    <w:p w14:paraId="08E91023">
      <w:pPr>
        <w:adjustRightInd w:val="0"/>
        <w:snapToGrid w:val="0"/>
        <w:spacing w:line="360" w:lineRule="auto"/>
        <w:jc w:val="right"/>
        <w:rPr>
          <w:rFonts w:ascii="宋体" w:hAnsi="宋体" w:eastAsia="宋体"/>
          <w:b/>
          <w:bCs/>
          <w:sz w:val="28"/>
          <w:szCs w:val="28"/>
        </w:rPr>
      </w:pPr>
    </w:p>
    <w:p w14:paraId="701CD6DE">
      <w:pPr>
        <w:adjustRightInd w:val="0"/>
        <w:snapToGrid w:val="0"/>
        <w:spacing w:line="360" w:lineRule="auto"/>
        <w:jc w:val="right"/>
        <w:rPr>
          <w:rFonts w:ascii="宋体" w:hAnsi="宋体" w:eastAsia="宋体"/>
          <w:b/>
          <w:bCs/>
          <w:sz w:val="28"/>
          <w:szCs w:val="28"/>
        </w:rPr>
      </w:pPr>
    </w:p>
    <w:p w14:paraId="1D6BFFC8">
      <w:pPr>
        <w:adjustRightInd w:val="0"/>
        <w:snapToGrid w:val="0"/>
        <w:spacing w:line="360" w:lineRule="auto"/>
        <w:jc w:val="right"/>
        <w:rPr>
          <w:rFonts w:ascii="宋体" w:hAnsi="宋体" w:eastAsia="宋体"/>
          <w:b/>
          <w:bCs/>
          <w:sz w:val="28"/>
          <w:szCs w:val="28"/>
        </w:rPr>
      </w:pPr>
      <w:r>
        <w:rPr>
          <w:rFonts w:hint="eastAsia" w:ascii="宋体" w:hAnsi="宋体" w:eastAsia="宋体"/>
          <w:b/>
          <w:bCs/>
          <w:sz w:val="28"/>
          <w:szCs w:val="28"/>
        </w:rPr>
        <w:t>上海贸促展览展示有限公司</w:t>
      </w:r>
    </w:p>
    <w:p w14:paraId="53405C52">
      <w:pPr>
        <w:spacing w:line="360" w:lineRule="auto"/>
        <w:ind w:firstLine="5622" w:firstLineChars="2000"/>
        <w:rPr>
          <w:rFonts w:ascii="宋体" w:hAnsi="宋体" w:eastAsia="宋体"/>
          <w:b/>
          <w:bCs/>
          <w:sz w:val="28"/>
          <w:szCs w:val="28"/>
        </w:rPr>
      </w:pPr>
      <w:r>
        <w:rPr>
          <w:rFonts w:hint="eastAsia" w:ascii="宋体" w:hAnsi="宋体" w:eastAsia="宋体"/>
          <w:b/>
          <w:bCs/>
          <w:sz w:val="28"/>
          <w:szCs w:val="28"/>
        </w:rPr>
        <w:t>2026年6月18日</w:t>
      </w:r>
    </w:p>
    <w:p w14:paraId="67228643">
      <w:pPr>
        <w:widowControl/>
        <w:spacing w:line="360" w:lineRule="auto"/>
        <w:jc w:val="left"/>
        <w:rPr>
          <w:rFonts w:ascii="宋体" w:hAnsi="宋体" w:eastAsia="宋体"/>
          <w:b/>
          <w:bCs/>
          <w:sz w:val="28"/>
          <w:szCs w:val="28"/>
        </w:rPr>
      </w:pPr>
      <w:r>
        <w:rPr>
          <w:rFonts w:ascii="宋体" w:hAnsi="宋体" w:eastAsia="宋体"/>
          <w:b/>
          <w:bCs/>
          <w:sz w:val="28"/>
          <w:szCs w:val="28"/>
        </w:rPr>
        <w:br w:type="page"/>
      </w:r>
    </w:p>
    <w:p w14:paraId="67D60F1B">
      <w:pPr>
        <w:widowControl/>
        <w:spacing w:line="360" w:lineRule="auto"/>
        <w:jc w:val="left"/>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信息登记材料附件：</w:t>
      </w:r>
    </w:p>
    <w:p w14:paraId="76FF001C">
      <w:pPr>
        <w:spacing w:line="360" w:lineRule="auto"/>
        <w:jc w:val="center"/>
        <w:rPr>
          <w:rFonts w:ascii="Heiti SC Light" w:hAnsi="宋体" w:eastAsia="Heiti SC Light"/>
          <w:b/>
          <w:bCs/>
          <w:sz w:val="28"/>
          <w:szCs w:val="28"/>
        </w:rPr>
      </w:pPr>
      <w:r>
        <w:rPr>
          <w:rFonts w:hint="eastAsia" w:ascii="Heiti SC Light" w:hAnsi="宋体" w:eastAsia="Heiti SC Light"/>
          <w:b/>
          <w:bCs/>
          <w:sz w:val="28"/>
          <w:szCs w:val="28"/>
        </w:rPr>
        <w:t>附件-表</w:t>
      </w:r>
      <w:r>
        <w:rPr>
          <w:rFonts w:ascii="Heiti SC Light" w:hAnsi="宋体" w:eastAsia="Heiti SC Light"/>
          <w:b/>
          <w:bCs/>
          <w:sz w:val="28"/>
          <w:szCs w:val="28"/>
        </w:rPr>
        <w:t>1</w:t>
      </w:r>
      <w:r>
        <w:rPr>
          <w:rFonts w:hint="eastAsia" w:ascii="Heiti SC Light" w:hAnsi="宋体" w:eastAsia="Heiti SC Light"/>
          <w:b/>
          <w:bCs/>
          <w:sz w:val="28"/>
          <w:szCs w:val="28"/>
        </w:rPr>
        <w:t>基本信息征询表</w:t>
      </w:r>
    </w:p>
    <w:tbl>
      <w:tblPr>
        <w:tblStyle w:val="7"/>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234"/>
        <w:gridCol w:w="1915"/>
        <w:gridCol w:w="995"/>
        <w:gridCol w:w="1417"/>
        <w:gridCol w:w="2918"/>
      </w:tblGrid>
      <w:tr w14:paraId="0310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982" w:type="dxa"/>
            <w:gridSpan w:val="6"/>
          </w:tcPr>
          <w:p w14:paraId="507213A4">
            <w:pPr>
              <w:spacing w:line="500" w:lineRule="exact"/>
              <w:jc w:val="center"/>
              <w:rPr>
                <w:rFonts w:ascii="Heiti SC Light" w:hAnsi="宋体" w:eastAsia="Heiti SC Light"/>
                <w:kern w:val="0"/>
                <w:sz w:val="24"/>
              </w:rPr>
            </w:pPr>
            <w:r>
              <w:rPr>
                <w:rFonts w:hint="eastAsia" w:ascii="Heiti SC Light" w:hAnsi="宋体" w:eastAsia="Heiti SC Light"/>
                <w:b/>
                <w:kern w:val="0"/>
                <w:sz w:val="24"/>
              </w:rPr>
              <w:t>基本信息征询表</w:t>
            </w:r>
          </w:p>
        </w:tc>
      </w:tr>
      <w:tr w14:paraId="56C2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03" w:type="dxa"/>
          </w:tcPr>
          <w:p w14:paraId="7A547A71">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行业类别</w:t>
            </w:r>
          </w:p>
        </w:tc>
        <w:tc>
          <w:tcPr>
            <w:tcW w:w="4144" w:type="dxa"/>
            <w:gridSpan w:val="3"/>
          </w:tcPr>
          <w:p w14:paraId="7AE83D88">
            <w:pPr>
              <w:spacing w:line="500" w:lineRule="exact"/>
              <w:jc w:val="left"/>
              <w:rPr>
                <w:rFonts w:asciiTheme="minorEastAsia" w:hAnsiTheme="minorEastAsia" w:eastAsiaTheme="minorEastAsia"/>
                <w:kern w:val="0"/>
                <w:sz w:val="24"/>
              </w:rPr>
            </w:pPr>
          </w:p>
        </w:tc>
        <w:tc>
          <w:tcPr>
            <w:tcW w:w="1417" w:type="dxa"/>
          </w:tcPr>
          <w:p w14:paraId="1004B547">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企业性质</w:t>
            </w:r>
          </w:p>
        </w:tc>
        <w:tc>
          <w:tcPr>
            <w:tcW w:w="2918" w:type="dxa"/>
          </w:tcPr>
          <w:p w14:paraId="15F503D8">
            <w:pPr>
              <w:spacing w:line="500" w:lineRule="exact"/>
              <w:ind w:left="27"/>
              <w:rPr>
                <w:rFonts w:asciiTheme="minorEastAsia" w:hAnsiTheme="minorEastAsia" w:eastAsiaTheme="minorEastAsia"/>
                <w:kern w:val="0"/>
                <w:sz w:val="24"/>
              </w:rPr>
            </w:pPr>
          </w:p>
        </w:tc>
      </w:tr>
      <w:tr w14:paraId="170C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03" w:type="dxa"/>
          </w:tcPr>
          <w:p w14:paraId="6CDE0C24">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企业名称</w:t>
            </w:r>
          </w:p>
        </w:tc>
        <w:tc>
          <w:tcPr>
            <w:tcW w:w="4144" w:type="dxa"/>
            <w:gridSpan w:val="3"/>
          </w:tcPr>
          <w:p w14:paraId="75BFA397">
            <w:pPr>
              <w:spacing w:line="500" w:lineRule="exact"/>
              <w:rPr>
                <w:rFonts w:asciiTheme="minorEastAsia" w:hAnsiTheme="minorEastAsia" w:eastAsiaTheme="minorEastAsia"/>
                <w:kern w:val="0"/>
                <w:sz w:val="24"/>
              </w:rPr>
            </w:pPr>
          </w:p>
        </w:tc>
        <w:tc>
          <w:tcPr>
            <w:tcW w:w="1417" w:type="dxa"/>
          </w:tcPr>
          <w:p w14:paraId="3A96F2CC">
            <w:pPr>
              <w:spacing w:line="500" w:lineRule="exact"/>
              <w:rPr>
                <w:rFonts w:asciiTheme="minorEastAsia" w:hAnsiTheme="minorEastAsia" w:eastAsiaTheme="minorEastAsia"/>
                <w:kern w:val="0"/>
                <w:sz w:val="24"/>
              </w:rPr>
            </w:pPr>
          </w:p>
        </w:tc>
        <w:tc>
          <w:tcPr>
            <w:tcW w:w="2918" w:type="dxa"/>
          </w:tcPr>
          <w:p w14:paraId="7918626A">
            <w:pPr>
              <w:spacing w:line="500" w:lineRule="exact"/>
              <w:rPr>
                <w:rFonts w:asciiTheme="minorEastAsia" w:hAnsiTheme="minorEastAsia" w:eastAsiaTheme="minorEastAsia"/>
                <w:kern w:val="0"/>
                <w:sz w:val="24"/>
              </w:rPr>
            </w:pPr>
          </w:p>
        </w:tc>
      </w:tr>
      <w:tr w14:paraId="2194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03" w:type="dxa"/>
            <w:vMerge w:val="restart"/>
            <w:vAlign w:val="center"/>
          </w:tcPr>
          <w:p w14:paraId="029882E2">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企业联系方式</w:t>
            </w:r>
          </w:p>
        </w:tc>
        <w:tc>
          <w:tcPr>
            <w:tcW w:w="1234" w:type="dxa"/>
          </w:tcPr>
          <w:p w14:paraId="0871E6B4">
            <w:pPr>
              <w:spacing w:line="500" w:lineRule="exact"/>
              <w:jc w:val="left"/>
              <w:rPr>
                <w:rFonts w:asciiTheme="minorEastAsia" w:hAnsiTheme="minorEastAsia" w:eastAsiaTheme="minorEastAsia"/>
                <w:kern w:val="0"/>
                <w:sz w:val="24"/>
              </w:rPr>
            </w:pPr>
            <w:r>
              <w:rPr>
                <w:rFonts w:hint="eastAsia" w:asciiTheme="minorEastAsia" w:hAnsiTheme="minorEastAsia" w:eastAsiaTheme="minorEastAsia"/>
                <w:kern w:val="0"/>
                <w:sz w:val="24"/>
              </w:rPr>
              <w:t>公司地址</w:t>
            </w:r>
          </w:p>
        </w:tc>
        <w:tc>
          <w:tcPr>
            <w:tcW w:w="2910" w:type="dxa"/>
            <w:gridSpan w:val="2"/>
          </w:tcPr>
          <w:p w14:paraId="3D83DBB9">
            <w:pPr>
              <w:spacing w:line="500" w:lineRule="exact"/>
              <w:rPr>
                <w:rFonts w:asciiTheme="minorEastAsia" w:hAnsiTheme="minorEastAsia" w:eastAsiaTheme="minorEastAsia"/>
                <w:kern w:val="0"/>
                <w:sz w:val="24"/>
              </w:rPr>
            </w:pPr>
          </w:p>
        </w:tc>
        <w:tc>
          <w:tcPr>
            <w:tcW w:w="1417" w:type="dxa"/>
          </w:tcPr>
          <w:p w14:paraId="4D5FF750">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邮编</w:t>
            </w:r>
          </w:p>
        </w:tc>
        <w:tc>
          <w:tcPr>
            <w:tcW w:w="2918" w:type="dxa"/>
          </w:tcPr>
          <w:p w14:paraId="15DABF39">
            <w:pPr>
              <w:spacing w:line="500" w:lineRule="exact"/>
              <w:rPr>
                <w:rFonts w:asciiTheme="minorEastAsia" w:hAnsiTheme="minorEastAsia" w:eastAsiaTheme="minorEastAsia"/>
                <w:kern w:val="0"/>
                <w:sz w:val="24"/>
              </w:rPr>
            </w:pPr>
          </w:p>
        </w:tc>
      </w:tr>
      <w:tr w14:paraId="380B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503" w:type="dxa"/>
            <w:vMerge w:val="continue"/>
            <w:vAlign w:val="center"/>
          </w:tcPr>
          <w:p w14:paraId="33BEA0D3">
            <w:pPr>
              <w:spacing w:line="500" w:lineRule="exact"/>
              <w:rPr>
                <w:rFonts w:asciiTheme="minorEastAsia" w:hAnsiTheme="minorEastAsia" w:eastAsiaTheme="minorEastAsia"/>
                <w:kern w:val="0"/>
                <w:sz w:val="24"/>
              </w:rPr>
            </w:pPr>
          </w:p>
        </w:tc>
        <w:tc>
          <w:tcPr>
            <w:tcW w:w="1234" w:type="dxa"/>
          </w:tcPr>
          <w:p w14:paraId="1EF94C63">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公司电话</w:t>
            </w:r>
          </w:p>
        </w:tc>
        <w:tc>
          <w:tcPr>
            <w:tcW w:w="2910" w:type="dxa"/>
            <w:gridSpan w:val="2"/>
          </w:tcPr>
          <w:p w14:paraId="72550DE8">
            <w:pPr>
              <w:spacing w:line="500" w:lineRule="exact"/>
              <w:rPr>
                <w:rFonts w:asciiTheme="minorEastAsia" w:hAnsiTheme="minorEastAsia" w:eastAsiaTheme="minorEastAsia"/>
                <w:kern w:val="0"/>
                <w:sz w:val="24"/>
              </w:rPr>
            </w:pPr>
          </w:p>
        </w:tc>
        <w:tc>
          <w:tcPr>
            <w:tcW w:w="1417" w:type="dxa"/>
          </w:tcPr>
          <w:p w14:paraId="31E7C4A1">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E-mail</w:t>
            </w:r>
          </w:p>
        </w:tc>
        <w:tc>
          <w:tcPr>
            <w:tcW w:w="2918" w:type="dxa"/>
          </w:tcPr>
          <w:p w14:paraId="36CEA7FA">
            <w:pPr>
              <w:spacing w:line="500" w:lineRule="exact"/>
              <w:rPr>
                <w:rFonts w:asciiTheme="minorEastAsia" w:hAnsiTheme="minorEastAsia" w:eastAsiaTheme="minorEastAsia"/>
                <w:kern w:val="0"/>
                <w:sz w:val="24"/>
              </w:rPr>
            </w:pPr>
          </w:p>
        </w:tc>
      </w:tr>
      <w:tr w14:paraId="6166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03" w:type="dxa"/>
            <w:vMerge w:val="restart"/>
            <w:vAlign w:val="center"/>
          </w:tcPr>
          <w:p w14:paraId="5A8259A6">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企业法人基本信息</w:t>
            </w:r>
          </w:p>
        </w:tc>
        <w:tc>
          <w:tcPr>
            <w:tcW w:w="1234" w:type="dxa"/>
            <w:vAlign w:val="center"/>
          </w:tcPr>
          <w:p w14:paraId="7F31F3AC">
            <w:pPr>
              <w:spacing w:line="5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姓名</w:t>
            </w:r>
          </w:p>
        </w:tc>
        <w:tc>
          <w:tcPr>
            <w:tcW w:w="2910" w:type="dxa"/>
            <w:gridSpan w:val="2"/>
            <w:vAlign w:val="center"/>
          </w:tcPr>
          <w:p w14:paraId="3F7DFD0C">
            <w:pPr>
              <w:spacing w:line="500" w:lineRule="exact"/>
              <w:jc w:val="center"/>
              <w:rPr>
                <w:rFonts w:asciiTheme="minorEastAsia" w:hAnsiTheme="minorEastAsia" w:eastAsiaTheme="minorEastAsia"/>
                <w:kern w:val="0"/>
                <w:sz w:val="24"/>
              </w:rPr>
            </w:pPr>
          </w:p>
        </w:tc>
        <w:tc>
          <w:tcPr>
            <w:tcW w:w="1417" w:type="dxa"/>
          </w:tcPr>
          <w:p w14:paraId="6FEFFC58">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身份证号码</w:t>
            </w:r>
          </w:p>
        </w:tc>
        <w:tc>
          <w:tcPr>
            <w:tcW w:w="2918" w:type="dxa"/>
            <w:vAlign w:val="center"/>
          </w:tcPr>
          <w:p w14:paraId="5A62320A">
            <w:pPr>
              <w:spacing w:line="500" w:lineRule="exact"/>
              <w:jc w:val="center"/>
              <w:rPr>
                <w:rFonts w:asciiTheme="minorEastAsia" w:hAnsiTheme="minorEastAsia" w:eastAsiaTheme="minorEastAsia"/>
                <w:kern w:val="0"/>
                <w:sz w:val="24"/>
              </w:rPr>
            </w:pPr>
          </w:p>
        </w:tc>
      </w:tr>
      <w:tr w14:paraId="1983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03" w:type="dxa"/>
            <w:vMerge w:val="continue"/>
          </w:tcPr>
          <w:p w14:paraId="6572AC17">
            <w:pPr>
              <w:spacing w:line="500" w:lineRule="exact"/>
              <w:rPr>
                <w:rFonts w:asciiTheme="minorEastAsia" w:hAnsiTheme="minorEastAsia" w:eastAsiaTheme="minorEastAsia"/>
                <w:kern w:val="0"/>
                <w:sz w:val="24"/>
              </w:rPr>
            </w:pPr>
          </w:p>
        </w:tc>
        <w:tc>
          <w:tcPr>
            <w:tcW w:w="1234" w:type="dxa"/>
          </w:tcPr>
          <w:p w14:paraId="14C1F772">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统一社会信用代码</w:t>
            </w:r>
          </w:p>
        </w:tc>
        <w:tc>
          <w:tcPr>
            <w:tcW w:w="2910" w:type="dxa"/>
            <w:gridSpan w:val="2"/>
          </w:tcPr>
          <w:p w14:paraId="1BD9B4D1">
            <w:pPr>
              <w:spacing w:line="500" w:lineRule="exact"/>
              <w:rPr>
                <w:rFonts w:asciiTheme="minorEastAsia" w:hAnsiTheme="minorEastAsia" w:eastAsiaTheme="minorEastAsia"/>
                <w:kern w:val="0"/>
                <w:sz w:val="24"/>
              </w:rPr>
            </w:pPr>
          </w:p>
        </w:tc>
        <w:tc>
          <w:tcPr>
            <w:tcW w:w="1417" w:type="dxa"/>
          </w:tcPr>
          <w:p w14:paraId="1B0CF720">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联系方式</w:t>
            </w:r>
          </w:p>
        </w:tc>
        <w:tc>
          <w:tcPr>
            <w:tcW w:w="2918" w:type="dxa"/>
          </w:tcPr>
          <w:p w14:paraId="6B188B23">
            <w:pPr>
              <w:spacing w:line="500" w:lineRule="exact"/>
              <w:jc w:val="center"/>
              <w:rPr>
                <w:rFonts w:asciiTheme="minorEastAsia" w:hAnsiTheme="minorEastAsia" w:eastAsiaTheme="minorEastAsia"/>
                <w:kern w:val="0"/>
                <w:sz w:val="24"/>
              </w:rPr>
            </w:pPr>
          </w:p>
        </w:tc>
      </w:tr>
      <w:tr w14:paraId="272E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03" w:type="dxa"/>
            <w:vMerge w:val="restart"/>
            <w:vAlign w:val="center"/>
          </w:tcPr>
          <w:p w14:paraId="1F0AF254">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相关负责人信息</w:t>
            </w:r>
          </w:p>
        </w:tc>
        <w:tc>
          <w:tcPr>
            <w:tcW w:w="1234" w:type="dxa"/>
          </w:tcPr>
          <w:p w14:paraId="133FCBE7">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姓名</w:t>
            </w:r>
          </w:p>
        </w:tc>
        <w:tc>
          <w:tcPr>
            <w:tcW w:w="1915" w:type="dxa"/>
          </w:tcPr>
          <w:p w14:paraId="2B4C30D5">
            <w:pPr>
              <w:spacing w:line="500" w:lineRule="exact"/>
              <w:rPr>
                <w:rFonts w:asciiTheme="minorEastAsia" w:hAnsiTheme="minorEastAsia" w:eastAsiaTheme="minorEastAsia"/>
                <w:kern w:val="0"/>
                <w:sz w:val="24"/>
              </w:rPr>
            </w:pPr>
          </w:p>
        </w:tc>
        <w:tc>
          <w:tcPr>
            <w:tcW w:w="995" w:type="dxa"/>
          </w:tcPr>
          <w:p w14:paraId="0F94031C">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职务</w:t>
            </w:r>
          </w:p>
        </w:tc>
        <w:tc>
          <w:tcPr>
            <w:tcW w:w="1417" w:type="dxa"/>
          </w:tcPr>
          <w:p w14:paraId="31CA5461">
            <w:pPr>
              <w:spacing w:line="500" w:lineRule="exact"/>
              <w:rPr>
                <w:rFonts w:asciiTheme="minorEastAsia" w:hAnsiTheme="minorEastAsia" w:eastAsiaTheme="minorEastAsia"/>
                <w:kern w:val="0"/>
                <w:sz w:val="24"/>
              </w:rPr>
            </w:pPr>
          </w:p>
        </w:tc>
        <w:tc>
          <w:tcPr>
            <w:tcW w:w="2918" w:type="dxa"/>
          </w:tcPr>
          <w:p w14:paraId="59D4DB62">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联系方式</w:t>
            </w:r>
          </w:p>
        </w:tc>
      </w:tr>
      <w:tr w14:paraId="3AB1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03" w:type="dxa"/>
            <w:vMerge w:val="continue"/>
          </w:tcPr>
          <w:p w14:paraId="4E934494">
            <w:pPr>
              <w:spacing w:line="500" w:lineRule="exact"/>
              <w:rPr>
                <w:rFonts w:asciiTheme="minorEastAsia" w:hAnsiTheme="minorEastAsia" w:eastAsiaTheme="minorEastAsia"/>
                <w:kern w:val="0"/>
                <w:sz w:val="24"/>
              </w:rPr>
            </w:pPr>
          </w:p>
        </w:tc>
        <w:tc>
          <w:tcPr>
            <w:tcW w:w="1234" w:type="dxa"/>
          </w:tcPr>
          <w:p w14:paraId="7E1A2770">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姓名</w:t>
            </w:r>
          </w:p>
        </w:tc>
        <w:tc>
          <w:tcPr>
            <w:tcW w:w="1915" w:type="dxa"/>
          </w:tcPr>
          <w:p w14:paraId="202055E9">
            <w:pPr>
              <w:spacing w:line="500" w:lineRule="exact"/>
              <w:rPr>
                <w:rFonts w:asciiTheme="minorEastAsia" w:hAnsiTheme="minorEastAsia" w:eastAsiaTheme="minorEastAsia"/>
                <w:kern w:val="0"/>
                <w:sz w:val="24"/>
              </w:rPr>
            </w:pPr>
          </w:p>
        </w:tc>
        <w:tc>
          <w:tcPr>
            <w:tcW w:w="995" w:type="dxa"/>
          </w:tcPr>
          <w:p w14:paraId="35384F33">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职务</w:t>
            </w:r>
          </w:p>
        </w:tc>
        <w:tc>
          <w:tcPr>
            <w:tcW w:w="1417" w:type="dxa"/>
          </w:tcPr>
          <w:p w14:paraId="414A6A4B">
            <w:pPr>
              <w:spacing w:line="500" w:lineRule="exact"/>
              <w:rPr>
                <w:rFonts w:asciiTheme="minorEastAsia" w:hAnsiTheme="minorEastAsia" w:eastAsiaTheme="minorEastAsia"/>
                <w:kern w:val="0"/>
                <w:sz w:val="24"/>
              </w:rPr>
            </w:pPr>
          </w:p>
        </w:tc>
        <w:tc>
          <w:tcPr>
            <w:tcW w:w="2918" w:type="dxa"/>
          </w:tcPr>
          <w:p w14:paraId="77F8B86C">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联系方式</w:t>
            </w:r>
          </w:p>
        </w:tc>
      </w:tr>
      <w:tr w14:paraId="0CBF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3" w:type="dxa"/>
          </w:tcPr>
          <w:p w14:paraId="19566014">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员工信息</w:t>
            </w:r>
          </w:p>
        </w:tc>
        <w:tc>
          <w:tcPr>
            <w:tcW w:w="1234" w:type="dxa"/>
          </w:tcPr>
          <w:p w14:paraId="34AA9110">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总人数</w:t>
            </w:r>
          </w:p>
        </w:tc>
        <w:tc>
          <w:tcPr>
            <w:tcW w:w="2910" w:type="dxa"/>
            <w:gridSpan w:val="2"/>
          </w:tcPr>
          <w:p w14:paraId="5F989CE4">
            <w:pPr>
              <w:spacing w:line="500" w:lineRule="exact"/>
              <w:rPr>
                <w:rFonts w:asciiTheme="minorEastAsia" w:hAnsiTheme="minorEastAsia" w:eastAsiaTheme="minorEastAsia"/>
                <w:kern w:val="0"/>
                <w:sz w:val="24"/>
              </w:rPr>
            </w:pPr>
          </w:p>
        </w:tc>
        <w:tc>
          <w:tcPr>
            <w:tcW w:w="1417" w:type="dxa"/>
          </w:tcPr>
          <w:p w14:paraId="2E03C8B1">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人员构成</w:t>
            </w:r>
          </w:p>
        </w:tc>
        <w:tc>
          <w:tcPr>
            <w:tcW w:w="2918" w:type="dxa"/>
          </w:tcPr>
          <w:p w14:paraId="3DF4BCCD">
            <w:pPr>
              <w:spacing w:line="500" w:lineRule="exact"/>
              <w:jc w:val="center"/>
              <w:rPr>
                <w:rFonts w:asciiTheme="minorEastAsia" w:hAnsiTheme="minorEastAsia" w:eastAsiaTheme="minorEastAsia"/>
                <w:kern w:val="0"/>
                <w:sz w:val="24"/>
              </w:rPr>
            </w:pPr>
          </w:p>
        </w:tc>
      </w:tr>
      <w:tr w14:paraId="2E07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03" w:type="dxa"/>
          </w:tcPr>
          <w:p w14:paraId="27C997CE">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主要设备信息</w:t>
            </w:r>
          </w:p>
        </w:tc>
        <w:tc>
          <w:tcPr>
            <w:tcW w:w="8479" w:type="dxa"/>
            <w:gridSpan w:val="5"/>
          </w:tcPr>
          <w:p w14:paraId="1D909307">
            <w:pPr>
              <w:pStyle w:val="2"/>
              <w:outlineLvl w:val="2"/>
              <w:rPr>
                <w:sz w:val="28"/>
                <w:szCs w:val="28"/>
              </w:rPr>
            </w:pPr>
          </w:p>
        </w:tc>
      </w:tr>
      <w:tr w14:paraId="282E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03" w:type="dxa"/>
            <w:vAlign w:val="center"/>
          </w:tcPr>
          <w:p w14:paraId="1066A78E">
            <w:pPr>
              <w:spacing w:line="500" w:lineRule="exact"/>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公司经营优势</w:t>
            </w:r>
          </w:p>
        </w:tc>
        <w:tc>
          <w:tcPr>
            <w:tcW w:w="8479" w:type="dxa"/>
            <w:gridSpan w:val="5"/>
          </w:tcPr>
          <w:p w14:paraId="52F5704D">
            <w:pPr>
              <w:spacing w:line="500" w:lineRule="exact"/>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（务必填写）</w:t>
            </w:r>
          </w:p>
        </w:tc>
      </w:tr>
      <w:tr w14:paraId="1DE2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03" w:type="dxa"/>
            <w:vAlign w:val="center"/>
          </w:tcPr>
          <w:p w14:paraId="271EC547">
            <w:pPr>
              <w:spacing w:line="500" w:lineRule="exact"/>
              <w:jc w:val="left"/>
              <w:rPr>
                <w:rFonts w:asciiTheme="minorEastAsia" w:hAnsiTheme="minorEastAsia" w:eastAsiaTheme="minorEastAsia"/>
                <w:kern w:val="0"/>
                <w:sz w:val="24"/>
              </w:rPr>
            </w:pPr>
            <w:r>
              <w:rPr>
                <w:rFonts w:hint="eastAsia" w:asciiTheme="minorEastAsia" w:hAnsiTheme="minorEastAsia" w:eastAsiaTheme="minorEastAsia"/>
                <w:kern w:val="0"/>
                <w:sz w:val="24"/>
              </w:rPr>
              <w:t>备注</w:t>
            </w:r>
          </w:p>
        </w:tc>
        <w:tc>
          <w:tcPr>
            <w:tcW w:w="8479" w:type="dxa"/>
            <w:gridSpan w:val="5"/>
          </w:tcPr>
          <w:p w14:paraId="6AE4A63A">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企业法人营业执照等电子文件随表一并交送本公司。</w:t>
            </w:r>
          </w:p>
        </w:tc>
      </w:tr>
    </w:tbl>
    <w:p w14:paraId="5FC97BE2">
      <w:pPr>
        <w:spacing w:line="500" w:lineRule="exact"/>
      </w:pPr>
    </w:p>
    <w:p w14:paraId="65FD5B80">
      <w:pPr>
        <w:widowControl/>
        <w:spacing w:line="360" w:lineRule="auto"/>
        <w:jc w:val="left"/>
        <w:rPr>
          <w:rFonts w:ascii="宋体" w:hAnsi="宋体" w:eastAsia="宋体"/>
          <w:b/>
          <w:bCs/>
          <w:sz w:val="32"/>
          <w:szCs w:val="32"/>
        </w:rPr>
      </w:pPr>
    </w:p>
    <w:p w14:paraId="030C0E61">
      <w:pPr>
        <w:widowControl/>
        <w:spacing w:line="360" w:lineRule="auto"/>
        <w:jc w:val="left"/>
        <w:rPr>
          <w:rFonts w:ascii="宋体" w:hAnsi="宋体" w:eastAsia="宋体"/>
          <w:b/>
          <w:bCs/>
          <w:sz w:val="32"/>
          <w:szCs w:val="32"/>
        </w:rPr>
      </w:pPr>
    </w:p>
    <w:p w14:paraId="3A89A540">
      <w:pPr>
        <w:widowControl/>
        <w:spacing w:line="360" w:lineRule="auto"/>
        <w:jc w:val="left"/>
        <w:rPr>
          <w:rFonts w:ascii="宋体" w:hAnsi="宋体" w:eastAsia="宋体"/>
          <w:b/>
          <w:bCs/>
          <w:sz w:val="32"/>
          <w:szCs w:val="32"/>
        </w:rPr>
      </w:pPr>
    </w:p>
    <w:p w14:paraId="3E940227">
      <w:pPr>
        <w:widowControl/>
        <w:spacing w:line="360" w:lineRule="auto"/>
        <w:jc w:val="left"/>
        <w:rPr>
          <w:rFonts w:ascii="宋体" w:hAnsi="宋体" w:eastAsia="宋体"/>
          <w:b/>
          <w:bCs/>
          <w:sz w:val="32"/>
          <w:szCs w:val="32"/>
        </w:rPr>
      </w:pPr>
    </w:p>
    <w:p w14:paraId="0D52DCE1">
      <w:pPr>
        <w:widowControl/>
        <w:spacing w:line="360" w:lineRule="auto"/>
        <w:jc w:val="left"/>
        <w:rPr>
          <w:rFonts w:ascii="宋体" w:hAnsi="宋体" w:eastAsia="宋体"/>
          <w:b/>
          <w:bCs/>
          <w:sz w:val="32"/>
          <w:szCs w:val="32"/>
        </w:rPr>
      </w:pPr>
    </w:p>
    <w:p w14:paraId="1E3B525C">
      <w:pPr>
        <w:jc w:val="center"/>
        <w:rPr>
          <w:rFonts w:hint="eastAsia" w:ascii="黑体" w:hAnsi="黑体" w:eastAsia="黑体"/>
          <w:b/>
          <w:sz w:val="28"/>
          <w:szCs w:val="28"/>
        </w:rPr>
      </w:pPr>
      <w:r>
        <w:rPr>
          <w:rFonts w:hint="eastAsia" w:ascii="黑体" w:hAnsi="黑体" w:eastAsia="黑体"/>
          <w:b/>
          <w:sz w:val="28"/>
          <w:szCs w:val="28"/>
        </w:rPr>
        <w:t>附件-表</w:t>
      </w:r>
      <w:r>
        <w:rPr>
          <w:rFonts w:hint="eastAsia" w:ascii="黑体" w:hAnsi="黑体" w:eastAsia="黑体"/>
          <w:b/>
          <w:sz w:val="28"/>
          <w:szCs w:val="28"/>
          <w:lang w:val="en-US" w:eastAsia="zh-CN"/>
        </w:rPr>
        <w:t>2</w:t>
      </w:r>
      <w:r>
        <w:rPr>
          <w:rFonts w:hint="eastAsia" w:ascii="黑体" w:hAnsi="黑体" w:eastAsia="黑体"/>
          <w:b/>
          <w:sz w:val="28"/>
          <w:szCs w:val="28"/>
        </w:rPr>
        <w:t>以往业绩表</w:t>
      </w:r>
    </w:p>
    <w:p w14:paraId="64D34E63">
      <w:pPr>
        <w:rPr>
          <w:rFonts w:ascii="仿宋_GB2312" w:eastAsia="仿宋_GB2312"/>
          <w:sz w:val="24"/>
        </w:rPr>
      </w:pPr>
    </w:p>
    <w:p w14:paraId="19732A4C">
      <w:pPr>
        <w:spacing w:line="360" w:lineRule="auto"/>
        <w:rPr>
          <w:rFonts w:hint="eastAsia" w:ascii="宋体" w:hAnsi="宋体"/>
          <w:color w:val="000000"/>
          <w:sz w:val="24"/>
        </w:rPr>
      </w:pPr>
      <w:r>
        <w:rPr>
          <w:rFonts w:hint="eastAsia" w:ascii="宋体" w:hAnsi="宋体"/>
          <w:color w:val="000000"/>
          <w:sz w:val="24"/>
        </w:rPr>
        <w:t>近年类似案例表</w:t>
      </w:r>
    </w:p>
    <w:tbl>
      <w:tblPr>
        <w:tblStyle w:val="6"/>
        <w:tblW w:w="9329" w:type="dxa"/>
        <w:tblInd w:w="-51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30" w:type="dxa"/>
          <w:bottom w:w="0" w:type="dxa"/>
          <w:right w:w="30" w:type="dxa"/>
        </w:tblCellMar>
      </w:tblPr>
      <w:tblGrid>
        <w:gridCol w:w="824"/>
        <w:gridCol w:w="2268"/>
        <w:gridCol w:w="2977"/>
        <w:gridCol w:w="1559"/>
        <w:gridCol w:w="1701"/>
      </w:tblGrid>
      <w:tr w14:paraId="16395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trHeight w:val="502" w:hRule="atLeast"/>
        </w:trPr>
        <w:tc>
          <w:tcPr>
            <w:tcW w:w="824" w:type="dxa"/>
            <w:vAlign w:val="center"/>
          </w:tcPr>
          <w:p w14:paraId="722A6286">
            <w:pPr>
              <w:autoSpaceDE w:val="0"/>
              <w:autoSpaceDN w:val="0"/>
              <w:adjustRightInd w:val="0"/>
              <w:snapToGrid w:val="0"/>
              <w:spacing w:before="78" w:beforeLines="25" w:line="360" w:lineRule="auto"/>
              <w:jc w:val="center"/>
              <w:rPr>
                <w:rFonts w:hint="eastAsia" w:ascii="宋体" w:hAnsi="宋体"/>
                <w:b/>
                <w:color w:val="000000"/>
                <w:sz w:val="24"/>
              </w:rPr>
            </w:pPr>
            <w:r>
              <w:rPr>
                <w:rFonts w:hint="eastAsia" w:ascii="宋体" w:hAnsi="宋体"/>
                <w:b/>
                <w:color w:val="000000"/>
                <w:sz w:val="24"/>
              </w:rPr>
              <w:t>序号</w:t>
            </w:r>
          </w:p>
        </w:tc>
        <w:tc>
          <w:tcPr>
            <w:tcW w:w="2268" w:type="dxa"/>
            <w:vAlign w:val="center"/>
          </w:tcPr>
          <w:p w14:paraId="5F12A25E">
            <w:pPr>
              <w:autoSpaceDE w:val="0"/>
              <w:autoSpaceDN w:val="0"/>
              <w:adjustRightInd w:val="0"/>
              <w:snapToGrid w:val="0"/>
              <w:spacing w:before="78" w:beforeLines="25" w:line="360" w:lineRule="auto"/>
              <w:jc w:val="center"/>
              <w:rPr>
                <w:rFonts w:hint="eastAsia" w:ascii="宋体" w:hAnsi="宋体"/>
                <w:b/>
                <w:color w:val="000000"/>
                <w:sz w:val="24"/>
              </w:rPr>
            </w:pPr>
            <w:r>
              <w:rPr>
                <w:rFonts w:hint="eastAsia" w:ascii="宋体" w:hAnsi="宋体"/>
                <w:b/>
                <w:color w:val="000000"/>
                <w:sz w:val="24"/>
              </w:rPr>
              <w:t>项目名称</w:t>
            </w:r>
          </w:p>
        </w:tc>
        <w:tc>
          <w:tcPr>
            <w:tcW w:w="2977" w:type="dxa"/>
            <w:vAlign w:val="center"/>
          </w:tcPr>
          <w:p w14:paraId="5FA8E427">
            <w:pPr>
              <w:autoSpaceDE w:val="0"/>
              <w:autoSpaceDN w:val="0"/>
              <w:adjustRightInd w:val="0"/>
              <w:snapToGrid w:val="0"/>
              <w:spacing w:before="78" w:beforeLines="25" w:line="360" w:lineRule="auto"/>
              <w:jc w:val="center"/>
              <w:rPr>
                <w:rFonts w:hint="eastAsia" w:ascii="宋体" w:hAnsi="宋体"/>
                <w:b/>
                <w:color w:val="000000"/>
                <w:sz w:val="24"/>
              </w:rPr>
            </w:pPr>
            <w:r>
              <w:rPr>
                <w:rFonts w:hint="eastAsia" w:ascii="宋体" w:hAnsi="宋体"/>
                <w:b/>
                <w:color w:val="000000"/>
                <w:sz w:val="24"/>
              </w:rPr>
              <w:t>业主单位</w:t>
            </w:r>
          </w:p>
        </w:tc>
        <w:tc>
          <w:tcPr>
            <w:tcW w:w="1559" w:type="dxa"/>
            <w:vAlign w:val="center"/>
          </w:tcPr>
          <w:p w14:paraId="2CC08B61">
            <w:pPr>
              <w:autoSpaceDE w:val="0"/>
              <w:autoSpaceDN w:val="0"/>
              <w:adjustRightInd w:val="0"/>
              <w:snapToGrid w:val="0"/>
              <w:spacing w:before="78" w:beforeLines="25" w:line="360" w:lineRule="auto"/>
              <w:jc w:val="center"/>
              <w:rPr>
                <w:rFonts w:hint="eastAsia" w:ascii="宋体" w:hAnsi="宋体"/>
                <w:b/>
                <w:color w:val="000000"/>
                <w:sz w:val="24"/>
              </w:rPr>
            </w:pPr>
            <w:r>
              <w:rPr>
                <w:rFonts w:hint="eastAsia" w:ascii="宋体" w:hAnsi="宋体"/>
                <w:b/>
                <w:color w:val="000000"/>
                <w:sz w:val="24"/>
              </w:rPr>
              <w:t>合同总价</w:t>
            </w:r>
          </w:p>
          <w:p w14:paraId="1EFC2EDC">
            <w:pPr>
              <w:autoSpaceDE w:val="0"/>
              <w:autoSpaceDN w:val="0"/>
              <w:adjustRightInd w:val="0"/>
              <w:snapToGrid w:val="0"/>
              <w:spacing w:before="78" w:beforeLines="25" w:line="360" w:lineRule="auto"/>
              <w:jc w:val="center"/>
              <w:rPr>
                <w:rFonts w:hint="eastAsia" w:ascii="宋体" w:hAnsi="宋体"/>
                <w:b/>
                <w:color w:val="000000"/>
                <w:sz w:val="24"/>
              </w:rPr>
            </w:pPr>
            <w:r>
              <w:rPr>
                <w:rFonts w:hint="eastAsia" w:ascii="宋体" w:hAnsi="宋体"/>
                <w:b/>
                <w:color w:val="000000"/>
                <w:sz w:val="24"/>
              </w:rPr>
              <w:t>（万元）</w:t>
            </w:r>
          </w:p>
        </w:tc>
        <w:tc>
          <w:tcPr>
            <w:tcW w:w="1701" w:type="dxa"/>
            <w:vAlign w:val="center"/>
          </w:tcPr>
          <w:p w14:paraId="4B9E6299">
            <w:pPr>
              <w:autoSpaceDE w:val="0"/>
              <w:autoSpaceDN w:val="0"/>
              <w:adjustRightInd w:val="0"/>
              <w:snapToGrid w:val="0"/>
              <w:spacing w:before="78" w:beforeLines="25" w:line="360" w:lineRule="auto"/>
              <w:jc w:val="center"/>
              <w:rPr>
                <w:rFonts w:hint="eastAsia" w:ascii="宋体" w:hAnsi="宋体"/>
                <w:b/>
                <w:color w:val="000000"/>
                <w:sz w:val="24"/>
              </w:rPr>
            </w:pPr>
            <w:r>
              <w:rPr>
                <w:rFonts w:hint="eastAsia" w:ascii="宋体" w:hAnsi="宋体"/>
                <w:b/>
                <w:color w:val="000000"/>
                <w:sz w:val="24"/>
              </w:rPr>
              <w:t>项目时间</w:t>
            </w:r>
          </w:p>
        </w:tc>
      </w:tr>
      <w:tr w14:paraId="76144E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3097F236">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5033D5D6">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50B76DD4">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37A5461F">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5A7FDB7E">
            <w:pPr>
              <w:autoSpaceDE w:val="0"/>
              <w:autoSpaceDN w:val="0"/>
              <w:adjustRightInd w:val="0"/>
              <w:snapToGrid w:val="0"/>
              <w:spacing w:line="360" w:lineRule="auto"/>
              <w:jc w:val="center"/>
              <w:rPr>
                <w:rFonts w:hint="eastAsia" w:ascii="宋体" w:hAnsi="宋体"/>
                <w:color w:val="000000"/>
                <w:sz w:val="24"/>
              </w:rPr>
            </w:pPr>
          </w:p>
        </w:tc>
      </w:tr>
      <w:tr w14:paraId="6097DD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0414B3FC">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29498D9C">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64048BE4">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101C651A">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2C5F56F6">
            <w:pPr>
              <w:autoSpaceDE w:val="0"/>
              <w:autoSpaceDN w:val="0"/>
              <w:adjustRightInd w:val="0"/>
              <w:snapToGrid w:val="0"/>
              <w:spacing w:line="360" w:lineRule="auto"/>
              <w:jc w:val="center"/>
              <w:rPr>
                <w:rFonts w:hint="eastAsia" w:ascii="宋体" w:hAnsi="宋体"/>
                <w:color w:val="000000"/>
                <w:sz w:val="24"/>
              </w:rPr>
            </w:pPr>
          </w:p>
        </w:tc>
      </w:tr>
      <w:tr w14:paraId="3FEA1F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24" w:type="dxa"/>
            <w:vAlign w:val="center"/>
          </w:tcPr>
          <w:p w14:paraId="3D28CC26">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612C907D">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0CE79B2C">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128792AC">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761287A1">
            <w:pPr>
              <w:autoSpaceDE w:val="0"/>
              <w:autoSpaceDN w:val="0"/>
              <w:adjustRightInd w:val="0"/>
              <w:snapToGrid w:val="0"/>
              <w:spacing w:line="360" w:lineRule="auto"/>
              <w:jc w:val="center"/>
              <w:rPr>
                <w:rFonts w:hint="eastAsia" w:ascii="宋体" w:hAnsi="宋体"/>
                <w:color w:val="000000"/>
                <w:sz w:val="24"/>
              </w:rPr>
            </w:pPr>
          </w:p>
        </w:tc>
      </w:tr>
      <w:tr w14:paraId="074BAF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13CF0BBE">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09023937">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6B416A34">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1E6A0E89">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65BC63C0">
            <w:pPr>
              <w:autoSpaceDE w:val="0"/>
              <w:autoSpaceDN w:val="0"/>
              <w:adjustRightInd w:val="0"/>
              <w:snapToGrid w:val="0"/>
              <w:spacing w:line="360" w:lineRule="auto"/>
              <w:jc w:val="center"/>
              <w:rPr>
                <w:rFonts w:hint="eastAsia" w:ascii="宋体" w:hAnsi="宋体"/>
                <w:color w:val="000000"/>
                <w:sz w:val="24"/>
              </w:rPr>
            </w:pPr>
          </w:p>
        </w:tc>
      </w:tr>
      <w:tr w14:paraId="6F535B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7D9D0554">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0BE26BEB">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3640F771">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3633745A">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6F035EA9">
            <w:pPr>
              <w:autoSpaceDE w:val="0"/>
              <w:autoSpaceDN w:val="0"/>
              <w:adjustRightInd w:val="0"/>
              <w:snapToGrid w:val="0"/>
              <w:spacing w:line="360" w:lineRule="auto"/>
              <w:jc w:val="center"/>
              <w:rPr>
                <w:rFonts w:hint="eastAsia" w:ascii="宋体" w:hAnsi="宋体"/>
                <w:color w:val="000000"/>
                <w:sz w:val="24"/>
              </w:rPr>
            </w:pPr>
          </w:p>
        </w:tc>
      </w:tr>
      <w:tr w14:paraId="62F97A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24" w:type="dxa"/>
            <w:vAlign w:val="center"/>
          </w:tcPr>
          <w:p w14:paraId="6BEC0843">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5905DCA9">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50937EFF">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3D721A61">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5D6ABDA0">
            <w:pPr>
              <w:autoSpaceDE w:val="0"/>
              <w:autoSpaceDN w:val="0"/>
              <w:adjustRightInd w:val="0"/>
              <w:snapToGrid w:val="0"/>
              <w:spacing w:line="360" w:lineRule="auto"/>
              <w:jc w:val="center"/>
              <w:rPr>
                <w:rFonts w:hint="eastAsia" w:ascii="宋体" w:hAnsi="宋体"/>
                <w:color w:val="000000"/>
                <w:sz w:val="24"/>
              </w:rPr>
            </w:pPr>
          </w:p>
        </w:tc>
      </w:tr>
      <w:tr w14:paraId="77D498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17DA25CD">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26E8F587">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3F6726DB">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0862AF49">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4CEB3ECA">
            <w:pPr>
              <w:autoSpaceDE w:val="0"/>
              <w:autoSpaceDN w:val="0"/>
              <w:adjustRightInd w:val="0"/>
              <w:snapToGrid w:val="0"/>
              <w:spacing w:line="360" w:lineRule="auto"/>
              <w:rPr>
                <w:rFonts w:hint="eastAsia" w:ascii="宋体" w:hAnsi="宋体"/>
                <w:color w:val="000000"/>
                <w:sz w:val="24"/>
              </w:rPr>
            </w:pPr>
          </w:p>
        </w:tc>
      </w:tr>
      <w:tr w14:paraId="56A4BC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31F902B8">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38EA1BBE">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15AFF76B">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722A20AC">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553468C9">
            <w:pPr>
              <w:autoSpaceDE w:val="0"/>
              <w:autoSpaceDN w:val="0"/>
              <w:adjustRightInd w:val="0"/>
              <w:snapToGrid w:val="0"/>
              <w:spacing w:line="360" w:lineRule="auto"/>
              <w:jc w:val="center"/>
              <w:rPr>
                <w:rFonts w:hint="eastAsia" w:ascii="宋体" w:hAnsi="宋体"/>
                <w:color w:val="000000"/>
                <w:sz w:val="24"/>
              </w:rPr>
            </w:pPr>
          </w:p>
        </w:tc>
      </w:tr>
      <w:tr w14:paraId="429401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24" w:type="dxa"/>
            <w:vAlign w:val="center"/>
          </w:tcPr>
          <w:p w14:paraId="08CF91E0">
            <w:pPr>
              <w:autoSpaceDE w:val="0"/>
              <w:autoSpaceDN w:val="0"/>
              <w:adjustRightInd w:val="0"/>
              <w:snapToGrid w:val="0"/>
              <w:spacing w:line="360" w:lineRule="auto"/>
              <w:jc w:val="center"/>
              <w:rPr>
                <w:rFonts w:hint="eastAsia" w:ascii="宋体" w:hAnsi="宋体"/>
                <w:color w:val="000000"/>
                <w:sz w:val="24"/>
              </w:rPr>
            </w:pPr>
          </w:p>
        </w:tc>
        <w:tc>
          <w:tcPr>
            <w:tcW w:w="2268" w:type="dxa"/>
            <w:vAlign w:val="center"/>
          </w:tcPr>
          <w:p w14:paraId="1E1BEC9C">
            <w:pPr>
              <w:autoSpaceDE w:val="0"/>
              <w:autoSpaceDN w:val="0"/>
              <w:adjustRightInd w:val="0"/>
              <w:snapToGrid w:val="0"/>
              <w:spacing w:line="360" w:lineRule="auto"/>
              <w:jc w:val="center"/>
              <w:rPr>
                <w:rFonts w:hint="eastAsia" w:ascii="宋体" w:hAnsi="宋体"/>
                <w:color w:val="000000"/>
                <w:sz w:val="24"/>
              </w:rPr>
            </w:pPr>
          </w:p>
        </w:tc>
        <w:tc>
          <w:tcPr>
            <w:tcW w:w="2977" w:type="dxa"/>
            <w:vAlign w:val="center"/>
          </w:tcPr>
          <w:p w14:paraId="697B56A9">
            <w:pPr>
              <w:autoSpaceDE w:val="0"/>
              <w:autoSpaceDN w:val="0"/>
              <w:adjustRightInd w:val="0"/>
              <w:snapToGrid w:val="0"/>
              <w:spacing w:line="360" w:lineRule="auto"/>
              <w:jc w:val="center"/>
              <w:rPr>
                <w:rFonts w:hint="eastAsia" w:ascii="宋体" w:hAnsi="宋体"/>
                <w:color w:val="000000"/>
                <w:sz w:val="24"/>
              </w:rPr>
            </w:pPr>
          </w:p>
        </w:tc>
        <w:tc>
          <w:tcPr>
            <w:tcW w:w="1559" w:type="dxa"/>
            <w:vAlign w:val="center"/>
          </w:tcPr>
          <w:p w14:paraId="330CA860">
            <w:pPr>
              <w:autoSpaceDE w:val="0"/>
              <w:autoSpaceDN w:val="0"/>
              <w:adjustRightInd w:val="0"/>
              <w:snapToGrid w:val="0"/>
              <w:spacing w:line="360" w:lineRule="auto"/>
              <w:jc w:val="center"/>
              <w:rPr>
                <w:rFonts w:hint="eastAsia" w:ascii="宋体" w:hAnsi="宋体"/>
                <w:color w:val="000000"/>
                <w:sz w:val="24"/>
              </w:rPr>
            </w:pPr>
          </w:p>
        </w:tc>
        <w:tc>
          <w:tcPr>
            <w:tcW w:w="1701" w:type="dxa"/>
            <w:vAlign w:val="center"/>
          </w:tcPr>
          <w:p w14:paraId="07A43BBA">
            <w:pPr>
              <w:autoSpaceDE w:val="0"/>
              <w:autoSpaceDN w:val="0"/>
              <w:adjustRightInd w:val="0"/>
              <w:snapToGrid w:val="0"/>
              <w:spacing w:line="360" w:lineRule="auto"/>
              <w:jc w:val="center"/>
              <w:rPr>
                <w:rFonts w:hint="eastAsia" w:ascii="宋体" w:hAnsi="宋体"/>
                <w:color w:val="000000"/>
                <w:sz w:val="24"/>
              </w:rPr>
            </w:pPr>
          </w:p>
        </w:tc>
      </w:tr>
    </w:tbl>
    <w:p w14:paraId="4310F8AE">
      <w:pPr>
        <w:rPr>
          <w:rFonts w:hint="eastAsia" w:ascii="宋体" w:hAnsi="宋体"/>
          <w:sz w:val="24"/>
        </w:rPr>
      </w:pPr>
    </w:p>
    <w:p w14:paraId="7D20F2D7">
      <w:pPr>
        <w:rPr>
          <w:rFonts w:hint="eastAsia" w:ascii="宋体" w:hAnsi="宋体"/>
          <w:sz w:val="24"/>
        </w:rPr>
      </w:pPr>
    </w:p>
    <w:p w14:paraId="635EEF99">
      <w:pPr>
        <w:rPr>
          <w:rFonts w:hint="eastAsia" w:ascii="宋体" w:hAnsi="宋体"/>
          <w:sz w:val="24"/>
        </w:rPr>
      </w:pPr>
    </w:p>
    <w:p w14:paraId="33E7EFCE">
      <w:pPr>
        <w:rPr>
          <w:rFonts w:hint="eastAsia" w:ascii="宋体" w:hAnsi="宋体"/>
          <w:sz w:val="24"/>
        </w:rPr>
      </w:pPr>
    </w:p>
    <w:p w14:paraId="741114D1">
      <w:pPr>
        <w:rPr>
          <w:rFonts w:hint="eastAsia" w:ascii="宋体" w:hAnsi="宋体"/>
          <w:sz w:val="24"/>
        </w:rPr>
      </w:pPr>
      <w:r>
        <w:rPr>
          <w:rFonts w:hint="eastAsia" w:ascii="宋体" w:hAnsi="宋体"/>
          <w:sz w:val="24"/>
        </w:rPr>
        <w:t>公司名称（公章）：</w:t>
      </w:r>
      <w:r>
        <w:rPr>
          <w:rFonts w:hint="eastAsia" w:ascii="宋体" w:hAnsi="宋体"/>
          <w:sz w:val="24"/>
          <w:u w:val="single"/>
        </w:rPr>
        <w:t xml:space="preserve">                        </w:t>
      </w:r>
      <w:r>
        <w:rPr>
          <w:rFonts w:hint="eastAsia" w:ascii="宋体" w:hAnsi="宋体"/>
          <w:sz w:val="24"/>
        </w:rPr>
        <w:t xml:space="preserve"> 填表日期：</w:t>
      </w:r>
      <w:r>
        <w:rPr>
          <w:rFonts w:hint="eastAsia" w:ascii="宋体" w:hAnsi="宋体"/>
          <w:sz w:val="24"/>
          <w:u w:val="single"/>
        </w:rPr>
        <w:t xml:space="preserve">        </w:t>
      </w:r>
    </w:p>
    <w:p w14:paraId="4E5899B9">
      <w:pPr>
        <w:rPr>
          <w:rFonts w:hint="eastAsia" w:ascii="宋体" w:hAnsi="宋体"/>
          <w:sz w:val="24"/>
        </w:rPr>
      </w:pPr>
    </w:p>
    <w:p w14:paraId="380E3B87">
      <w:pPr>
        <w:rPr>
          <w:rFonts w:hint="eastAsia" w:ascii="宋体" w:hAnsi="宋体"/>
          <w:sz w:val="24"/>
        </w:rPr>
      </w:pPr>
      <w:r>
        <w:rPr>
          <w:rFonts w:hint="eastAsia" w:ascii="宋体" w:hAnsi="宋体"/>
          <w:sz w:val="24"/>
        </w:rPr>
        <w:t>填表人：</w:t>
      </w:r>
      <w:r>
        <w:rPr>
          <w:rFonts w:hint="eastAsia" w:ascii="宋体" w:hAnsi="宋体"/>
          <w:sz w:val="24"/>
          <w:u w:val="single"/>
        </w:rPr>
        <w:t xml:space="preserve">         </w:t>
      </w:r>
      <w:r>
        <w:rPr>
          <w:rFonts w:hint="eastAsia" w:ascii="宋体" w:hAnsi="宋体"/>
          <w:sz w:val="24"/>
        </w:rPr>
        <w:t xml:space="preserve"> 联系方式：</w:t>
      </w:r>
      <w:r>
        <w:rPr>
          <w:rFonts w:hint="eastAsia" w:ascii="宋体" w:hAnsi="宋体"/>
          <w:sz w:val="24"/>
          <w:u w:val="single"/>
        </w:rPr>
        <w:t xml:space="preserve">                                      </w:t>
      </w:r>
    </w:p>
    <w:p w14:paraId="150E8469">
      <w:pPr>
        <w:rPr>
          <w:rFonts w:hint="eastAsia" w:ascii="宋体" w:hAnsi="宋体"/>
          <w:sz w:val="24"/>
        </w:rPr>
      </w:pPr>
    </w:p>
    <w:p w14:paraId="68FA65DE">
      <w:pPr>
        <w:rPr>
          <w:rFonts w:hint="eastAsia" w:ascii="宋体" w:hAnsi="宋体"/>
          <w:sz w:val="24"/>
        </w:rPr>
      </w:pPr>
    </w:p>
    <w:p w14:paraId="6922D88D">
      <w:pPr>
        <w:numPr>
          <w:ilvl w:val="0"/>
          <w:numId w:val="1"/>
        </w:numPr>
        <w:rPr>
          <w:rFonts w:hint="eastAsia" w:ascii="宋体" w:hAnsi="宋体"/>
          <w:sz w:val="24"/>
        </w:rPr>
      </w:pPr>
      <w:r>
        <w:rPr>
          <w:rFonts w:hint="eastAsia" w:ascii="宋体" w:hAnsi="宋体"/>
          <w:sz w:val="24"/>
        </w:rPr>
        <w:t>本表格由投标人根据实际情况填写，可自行增删行数。优先填写规模及影响力较大的项目。</w:t>
      </w:r>
    </w:p>
    <w:p w14:paraId="78DA906E">
      <w:pPr>
        <w:numPr>
          <w:ilvl w:val="0"/>
          <w:numId w:val="1"/>
        </w:numPr>
        <w:rPr>
          <w:rFonts w:hint="eastAsia" w:ascii="宋体" w:hAnsi="宋体"/>
          <w:sz w:val="24"/>
        </w:rPr>
      </w:pPr>
      <w:r>
        <w:rPr>
          <w:rFonts w:hint="eastAsia" w:ascii="宋体" w:hAnsi="宋体"/>
          <w:sz w:val="24"/>
        </w:rPr>
        <w:t>欢迎提供其它项目方的推荐信。</w:t>
      </w:r>
    </w:p>
    <w:p w14:paraId="4A4B0C5B">
      <w:pPr>
        <w:widowControl/>
        <w:spacing w:line="360" w:lineRule="auto"/>
        <w:jc w:val="left"/>
        <w:rPr>
          <w:rFonts w:ascii="宋体" w:hAnsi="宋体" w:eastAsia="宋体"/>
          <w:b/>
          <w:bCs/>
          <w:sz w:val="32"/>
          <w:szCs w:val="32"/>
        </w:rPr>
      </w:pPr>
    </w:p>
    <w:p w14:paraId="135A34C9">
      <w:pPr>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附件-表3 公司账户信息</w:t>
      </w:r>
    </w:p>
    <w:p w14:paraId="67C7D53E">
      <w:pPr>
        <w:jc w:val="center"/>
        <w:rPr>
          <w:rFonts w:hint="eastAsia" w:ascii="黑体" w:hAnsi="黑体" w:eastAsia="黑体"/>
          <w:b/>
          <w:sz w:val="28"/>
          <w:szCs w:val="28"/>
          <w:lang w:val="en-US" w:eastAsia="zh-CN"/>
        </w:rPr>
      </w:pPr>
    </w:p>
    <w:p w14:paraId="0E43C27A">
      <w:pPr>
        <w:jc w:val="center"/>
        <w:rPr>
          <w:rFonts w:hint="eastAsia" w:ascii="黑体" w:hAnsi="黑体" w:eastAsia="黑体"/>
          <w:b/>
          <w:sz w:val="28"/>
          <w:szCs w:val="28"/>
          <w:lang w:val="en-US" w:eastAsia="zh-CN"/>
        </w:rPr>
      </w:pPr>
    </w:p>
    <w:p w14:paraId="13D3AA54">
      <w:pPr>
        <w:jc w:val="center"/>
        <w:rPr>
          <w:rFonts w:hint="eastAsia" w:ascii="黑体" w:hAnsi="黑体" w:eastAsia="黑体"/>
          <w:b/>
          <w:sz w:val="28"/>
          <w:szCs w:val="28"/>
          <w:lang w:val="en-US" w:eastAsia="zh-CN"/>
        </w:rPr>
      </w:pPr>
    </w:p>
    <w:p w14:paraId="179682CC">
      <w:pPr>
        <w:jc w:val="center"/>
        <w:rPr>
          <w:rFonts w:hint="eastAsia" w:ascii="黑体" w:hAnsi="黑体" w:eastAsia="黑体"/>
          <w:b/>
          <w:sz w:val="28"/>
          <w:szCs w:val="28"/>
          <w:lang w:val="en-US" w:eastAsia="zh-CN"/>
        </w:rPr>
      </w:pPr>
    </w:p>
    <w:p w14:paraId="0399BE00">
      <w:pPr>
        <w:jc w:val="center"/>
        <w:rPr>
          <w:rFonts w:hint="eastAsia" w:ascii="黑体" w:hAnsi="黑体" w:eastAsia="黑体"/>
          <w:b/>
          <w:sz w:val="28"/>
          <w:szCs w:val="28"/>
          <w:lang w:val="en-US" w:eastAsia="zh-CN"/>
        </w:rPr>
      </w:pPr>
    </w:p>
    <w:p w14:paraId="5D3D1F7E">
      <w:pPr>
        <w:jc w:val="center"/>
        <w:rPr>
          <w:rFonts w:hint="eastAsia" w:ascii="黑体" w:hAnsi="黑体" w:eastAsia="黑体"/>
          <w:b/>
          <w:sz w:val="28"/>
          <w:szCs w:val="28"/>
          <w:lang w:val="en-US" w:eastAsia="zh-CN"/>
        </w:rPr>
      </w:pPr>
    </w:p>
    <w:p w14:paraId="40AA1134">
      <w:pPr>
        <w:jc w:val="center"/>
        <w:rPr>
          <w:rFonts w:hint="eastAsia" w:ascii="黑体" w:hAnsi="黑体" w:eastAsia="黑体"/>
          <w:b/>
          <w:sz w:val="28"/>
          <w:szCs w:val="28"/>
          <w:lang w:val="en-US" w:eastAsia="zh-CN"/>
        </w:rPr>
      </w:pPr>
    </w:p>
    <w:p w14:paraId="25972627">
      <w:pPr>
        <w:jc w:val="center"/>
        <w:rPr>
          <w:rFonts w:hint="eastAsia" w:ascii="黑体" w:hAnsi="黑体" w:eastAsia="黑体"/>
          <w:b/>
          <w:sz w:val="28"/>
          <w:szCs w:val="28"/>
          <w:lang w:val="en-US" w:eastAsia="zh-CN"/>
        </w:rPr>
      </w:pPr>
    </w:p>
    <w:p w14:paraId="794801B8">
      <w:pPr>
        <w:jc w:val="center"/>
        <w:rPr>
          <w:rFonts w:hint="eastAsia" w:ascii="黑体" w:hAnsi="黑体" w:eastAsia="黑体"/>
          <w:b/>
          <w:sz w:val="28"/>
          <w:szCs w:val="28"/>
          <w:lang w:val="en-US" w:eastAsia="zh-CN"/>
        </w:rPr>
      </w:pPr>
    </w:p>
    <w:p w14:paraId="0356DE22">
      <w:pPr>
        <w:jc w:val="center"/>
        <w:rPr>
          <w:rFonts w:hint="eastAsia" w:ascii="黑体" w:hAnsi="黑体" w:eastAsia="黑体"/>
          <w:b/>
          <w:sz w:val="28"/>
          <w:szCs w:val="28"/>
          <w:lang w:val="en-US" w:eastAsia="zh-CN"/>
        </w:rPr>
      </w:pPr>
    </w:p>
    <w:p w14:paraId="56CD1CCA">
      <w:pPr>
        <w:jc w:val="center"/>
        <w:rPr>
          <w:rFonts w:hint="eastAsia" w:ascii="黑体" w:hAnsi="黑体" w:eastAsia="黑体"/>
          <w:b/>
          <w:sz w:val="28"/>
          <w:szCs w:val="28"/>
          <w:lang w:val="en-US" w:eastAsia="zh-CN"/>
        </w:rPr>
      </w:pPr>
    </w:p>
    <w:p w14:paraId="58C27EE8">
      <w:pPr>
        <w:jc w:val="center"/>
        <w:rPr>
          <w:rFonts w:hint="eastAsia" w:ascii="黑体" w:hAnsi="黑体" w:eastAsia="黑体"/>
          <w:b/>
          <w:sz w:val="28"/>
          <w:szCs w:val="28"/>
          <w:lang w:val="en-US" w:eastAsia="zh-CN"/>
        </w:rPr>
      </w:pPr>
    </w:p>
    <w:p w14:paraId="0FBFDB22">
      <w:pPr>
        <w:jc w:val="center"/>
        <w:rPr>
          <w:rFonts w:hint="eastAsia" w:ascii="黑体" w:hAnsi="黑体" w:eastAsia="黑体"/>
          <w:b/>
          <w:sz w:val="28"/>
          <w:szCs w:val="28"/>
          <w:lang w:val="en-US" w:eastAsia="zh-CN"/>
        </w:rPr>
      </w:pPr>
    </w:p>
    <w:p w14:paraId="1A8EE374">
      <w:pPr>
        <w:jc w:val="center"/>
        <w:rPr>
          <w:rFonts w:hint="eastAsia" w:ascii="黑体" w:hAnsi="黑体" w:eastAsia="黑体"/>
          <w:b/>
          <w:sz w:val="28"/>
          <w:szCs w:val="28"/>
          <w:lang w:val="en-US" w:eastAsia="zh-CN"/>
        </w:rPr>
      </w:pPr>
    </w:p>
    <w:p w14:paraId="222D8316">
      <w:pPr>
        <w:jc w:val="center"/>
        <w:rPr>
          <w:rFonts w:hint="eastAsia" w:ascii="黑体" w:hAnsi="黑体" w:eastAsia="黑体"/>
          <w:b/>
          <w:sz w:val="28"/>
          <w:szCs w:val="28"/>
          <w:lang w:val="en-US" w:eastAsia="zh-CN"/>
        </w:rPr>
      </w:pPr>
    </w:p>
    <w:p w14:paraId="712BD99B">
      <w:pPr>
        <w:jc w:val="center"/>
        <w:rPr>
          <w:rFonts w:hint="eastAsia" w:ascii="黑体" w:hAnsi="黑体" w:eastAsia="黑体"/>
          <w:b/>
          <w:sz w:val="28"/>
          <w:szCs w:val="28"/>
          <w:lang w:val="en-US" w:eastAsia="zh-CN"/>
        </w:rPr>
      </w:pPr>
    </w:p>
    <w:p w14:paraId="3DB2E2A0">
      <w:pPr>
        <w:jc w:val="center"/>
        <w:rPr>
          <w:rFonts w:hint="eastAsia" w:ascii="黑体" w:hAnsi="黑体" w:eastAsia="黑体"/>
          <w:b/>
          <w:sz w:val="28"/>
          <w:szCs w:val="28"/>
          <w:lang w:val="en-US" w:eastAsia="zh-CN"/>
        </w:rPr>
      </w:pPr>
    </w:p>
    <w:p w14:paraId="1B15A35F">
      <w:pPr>
        <w:jc w:val="center"/>
        <w:rPr>
          <w:rFonts w:hint="eastAsia" w:ascii="黑体" w:hAnsi="黑体" w:eastAsia="黑体"/>
          <w:b/>
          <w:sz w:val="28"/>
          <w:szCs w:val="28"/>
          <w:lang w:val="en-US" w:eastAsia="zh-CN"/>
        </w:rPr>
      </w:pPr>
    </w:p>
    <w:p w14:paraId="35CB186F">
      <w:pPr>
        <w:jc w:val="center"/>
        <w:rPr>
          <w:rFonts w:hint="eastAsia" w:ascii="黑体" w:hAnsi="黑体" w:eastAsia="黑体"/>
          <w:b/>
          <w:sz w:val="28"/>
          <w:szCs w:val="28"/>
          <w:lang w:val="en-US" w:eastAsia="zh-CN"/>
        </w:rPr>
      </w:pPr>
    </w:p>
    <w:p w14:paraId="58E58172">
      <w:pPr>
        <w:jc w:val="center"/>
        <w:rPr>
          <w:rFonts w:hint="eastAsia" w:ascii="黑体" w:hAnsi="黑体" w:eastAsia="黑体"/>
          <w:b/>
          <w:sz w:val="28"/>
          <w:szCs w:val="28"/>
          <w:lang w:val="en-US" w:eastAsia="zh-CN"/>
        </w:rPr>
      </w:pPr>
    </w:p>
    <w:p w14:paraId="1B4FCD4D">
      <w:pPr>
        <w:jc w:val="center"/>
        <w:rPr>
          <w:rFonts w:hint="eastAsia" w:ascii="黑体" w:hAnsi="黑体" w:eastAsia="黑体"/>
          <w:b/>
          <w:sz w:val="28"/>
          <w:szCs w:val="28"/>
          <w:lang w:val="en-US" w:eastAsia="zh-CN"/>
        </w:rPr>
      </w:pPr>
    </w:p>
    <w:p w14:paraId="194AAE42">
      <w:pPr>
        <w:jc w:val="center"/>
        <w:rPr>
          <w:rFonts w:hint="eastAsia" w:ascii="黑体" w:hAnsi="黑体" w:eastAsia="黑体"/>
          <w:b/>
          <w:sz w:val="28"/>
          <w:szCs w:val="28"/>
          <w:lang w:val="en-US" w:eastAsia="zh-CN"/>
        </w:rPr>
      </w:pPr>
      <w:r>
        <w:rPr>
          <w:rFonts w:hint="eastAsia" w:ascii="黑体" w:hAnsi="黑体" w:eastAsia="黑体"/>
          <w:b/>
          <w:sz w:val="28"/>
          <w:szCs w:val="28"/>
          <w:lang w:val="en-US" w:eastAsia="zh-CN"/>
        </w:rPr>
        <w:t>附件-表4 廉洁承诺书</w:t>
      </w:r>
    </w:p>
    <w:p w14:paraId="0C4C9A9F">
      <w:pPr>
        <w:ind w:firstLine="560" w:firstLineChars="200"/>
        <w:rPr>
          <w:rFonts w:ascii="仿宋_GB2312" w:eastAsia="仿宋_GB2312"/>
          <w:sz w:val="28"/>
          <w:szCs w:val="28"/>
        </w:rPr>
      </w:pPr>
    </w:p>
    <w:p w14:paraId="6483E6B6">
      <w:pPr>
        <w:spacing w:line="360" w:lineRule="auto"/>
        <w:ind w:firstLine="560" w:firstLineChars="200"/>
        <w:rPr>
          <w:rFonts w:ascii="仿宋_GB2312" w:eastAsia="仿宋_GB2312"/>
          <w:sz w:val="28"/>
          <w:szCs w:val="28"/>
        </w:rPr>
      </w:pPr>
      <w:r>
        <w:rPr>
          <w:rFonts w:hint="eastAsia" w:ascii="仿宋_GB2312" w:eastAsia="仿宋_GB2312"/>
          <w:sz w:val="28"/>
          <w:szCs w:val="28"/>
        </w:rPr>
        <w:t>本公司郑重承诺：</w:t>
      </w:r>
    </w:p>
    <w:p w14:paraId="2EF03CFB">
      <w:pPr>
        <w:spacing w:line="360" w:lineRule="auto"/>
        <w:ind w:firstLine="560" w:firstLineChars="200"/>
        <w:rPr>
          <w:rFonts w:ascii="仿宋_GB2312" w:eastAsia="仿宋_GB2312"/>
          <w:sz w:val="28"/>
          <w:szCs w:val="28"/>
        </w:rPr>
      </w:pPr>
      <w:r>
        <w:rPr>
          <w:rFonts w:hint="eastAsia" w:ascii="仿宋_GB2312" w:eastAsia="仿宋_GB2312"/>
          <w:sz w:val="28"/>
          <w:szCs w:val="28"/>
        </w:rPr>
        <w:t>1、严格遵守国家有关经营活动的法律法规、政策以及廉政建设各项规定；</w:t>
      </w:r>
    </w:p>
    <w:p w14:paraId="20C97F4B">
      <w:pPr>
        <w:spacing w:line="360" w:lineRule="auto"/>
        <w:ind w:firstLine="560" w:firstLineChars="200"/>
        <w:rPr>
          <w:rFonts w:ascii="仿宋_GB2312" w:eastAsia="仿宋_GB2312"/>
          <w:sz w:val="28"/>
          <w:szCs w:val="28"/>
        </w:rPr>
      </w:pPr>
      <w:r>
        <w:rPr>
          <w:rFonts w:hint="eastAsia" w:ascii="仿宋_GB2312" w:eastAsia="仿宋_GB2312"/>
          <w:sz w:val="28"/>
          <w:szCs w:val="28"/>
        </w:rPr>
        <w:t>2、通过正常途径开展业务工作，不为获取某些不正当利益而向相关人员赠送礼品礼金、购物卡（券）、有价证券、电子红包等；</w:t>
      </w:r>
    </w:p>
    <w:p w14:paraId="6D251A77">
      <w:pPr>
        <w:spacing w:line="360" w:lineRule="auto"/>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、不得以谋取非正当利益为目的，擅自与相关人员就业务情况进行私下商谈或达成默契；</w:t>
      </w:r>
    </w:p>
    <w:p w14:paraId="4375263D">
      <w:pPr>
        <w:spacing w:line="360" w:lineRule="auto"/>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、不得以洽谈业务、签订合同为借口，宴请或邀请相关人员外出旅游、进入娱乐场所等活动；</w:t>
      </w:r>
    </w:p>
    <w:p w14:paraId="0048D84B">
      <w:pPr>
        <w:spacing w:line="360" w:lineRule="auto"/>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、不得为相关单位和个人购置或者提供通讯工具、交通工具、家电、高档办公用品等物品；</w:t>
      </w:r>
    </w:p>
    <w:p w14:paraId="059E5877">
      <w:pPr>
        <w:spacing w:line="360" w:lineRule="auto"/>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、不以任何理由向有关单位和个人报销应由对方或个人支付的费用；</w:t>
      </w:r>
    </w:p>
    <w:p w14:paraId="26B48EF2">
      <w:pPr>
        <w:spacing w:line="360" w:lineRule="auto"/>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、不准为相关单位或个人装修住房、婚丧嫁娶、亲属和子女的工作安排以及境内外旅游等提供方便；</w:t>
      </w:r>
    </w:p>
    <w:p w14:paraId="77DCA739">
      <w:pPr>
        <w:spacing w:line="360" w:lineRule="auto"/>
        <w:ind w:firstLine="560" w:firstLineChars="200"/>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、如发现相关人员有违反上述规定，应向纪检监察等相关部门举报。</w:t>
      </w:r>
    </w:p>
    <w:p w14:paraId="67083066">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单位名称</w:t>
      </w:r>
      <w:r>
        <w:rPr>
          <w:rFonts w:hint="eastAsia" w:ascii="仿宋_GB2312" w:eastAsia="仿宋_GB2312"/>
          <w:sz w:val="28"/>
          <w:szCs w:val="28"/>
        </w:rPr>
        <w:t>（盖章）：</w:t>
      </w:r>
    </w:p>
    <w:p w14:paraId="25F842DF">
      <w:pPr>
        <w:spacing w:line="360" w:lineRule="auto"/>
        <w:ind w:firstLine="5320" w:firstLineChars="1900"/>
        <w:rPr>
          <w:rFonts w:hint="eastAsia" w:ascii="仿宋_GB2312" w:eastAsia="仿宋_GB2312"/>
          <w:sz w:val="28"/>
          <w:szCs w:val="28"/>
          <w:lang w:val="en-US" w:eastAsia="zh-CN"/>
        </w:rPr>
      </w:pPr>
      <w:r>
        <w:rPr>
          <w:rFonts w:hint="eastAsia" w:ascii="仿宋_GB2312" w:eastAsia="仿宋_GB2312"/>
          <w:sz w:val="28"/>
          <w:szCs w:val="28"/>
          <w:lang w:val="en-US" w:eastAsia="zh-CN"/>
        </w:rPr>
        <w:t>日期：</w:t>
      </w:r>
    </w:p>
    <w:p w14:paraId="50C52B94">
      <w:pPr>
        <w:spacing w:line="360" w:lineRule="auto"/>
        <w:jc w:val="both"/>
        <w:rPr>
          <w:rFonts w:hint="eastAsia" w:ascii="黑体" w:hAnsi="黑体" w:eastAsia="黑体" w:cs="方正小标宋简体"/>
          <w:sz w:val="40"/>
          <w:szCs w:val="40"/>
        </w:rPr>
      </w:pPr>
      <w:bookmarkStart w:id="2" w:name="_GoBack"/>
      <w:bookmarkEnd w:id="2"/>
    </w:p>
    <w:sectPr>
      <w:footerReference r:id="rId3" w:type="default"/>
      <w:pgSz w:w="11906" w:h="16838"/>
      <w:pgMar w:top="1474" w:right="1814" w:bottom="1474"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iti SC Light">
    <w:altName w:val="Noto Serif SC"/>
    <w:panose1 w:val="00000000000000000000"/>
    <w:charset w:val="80"/>
    <w:family w:val="auto"/>
    <w:pitch w:val="default"/>
    <w:sig w:usb0="00000000" w:usb1="00000000" w:usb2="00000010" w:usb3="00000000" w:csb0="003E0001"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8713520"/>
    </w:sdtPr>
    <w:sdtContent>
      <w:p w14:paraId="28264C39">
        <w:pPr>
          <w:pStyle w:val="4"/>
          <w:jc w:val="cente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4</w:t>
        </w:r>
        <w:r>
          <w:rPr>
            <w:sz w:val="22"/>
            <w:szCs w:val="22"/>
          </w:rPr>
          <w:fldChar w:fldCharType="end"/>
        </w:r>
      </w:p>
    </w:sdtContent>
  </w:sdt>
  <w:p w14:paraId="6046F3F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E55C4"/>
    <w:multiLevelType w:val="multilevel"/>
    <w:tmpl w:val="626E55C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32"/>
    <w:rsid w:val="00036186"/>
    <w:rsid w:val="00086D2A"/>
    <w:rsid w:val="000C0646"/>
    <w:rsid w:val="001051CD"/>
    <w:rsid w:val="00115C6F"/>
    <w:rsid w:val="00164D4E"/>
    <w:rsid w:val="001E1AC4"/>
    <w:rsid w:val="002076FC"/>
    <w:rsid w:val="00217D1A"/>
    <w:rsid w:val="002218E4"/>
    <w:rsid w:val="002248D1"/>
    <w:rsid w:val="00237A26"/>
    <w:rsid w:val="002476D0"/>
    <w:rsid w:val="00253674"/>
    <w:rsid w:val="00283D32"/>
    <w:rsid w:val="0028443E"/>
    <w:rsid w:val="002E549C"/>
    <w:rsid w:val="00322DC5"/>
    <w:rsid w:val="00343C29"/>
    <w:rsid w:val="0036411C"/>
    <w:rsid w:val="003936D0"/>
    <w:rsid w:val="003E68DB"/>
    <w:rsid w:val="004455AD"/>
    <w:rsid w:val="0045619E"/>
    <w:rsid w:val="00480813"/>
    <w:rsid w:val="00486B08"/>
    <w:rsid w:val="004902EB"/>
    <w:rsid w:val="00493AE1"/>
    <w:rsid w:val="004A3453"/>
    <w:rsid w:val="004E086C"/>
    <w:rsid w:val="004F6EB6"/>
    <w:rsid w:val="00512D19"/>
    <w:rsid w:val="005165D4"/>
    <w:rsid w:val="00584CBB"/>
    <w:rsid w:val="005A5B09"/>
    <w:rsid w:val="005C2593"/>
    <w:rsid w:val="005D3321"/>
    <w:rsid w:val="005E465F"/>
    <w:rsid w:val="005E7C31"/>
    <w:rsid w:val="005F41F3"/>
    <w:rsid w:val="006602D8"/>
    <w:rsid w:val="006B5F9C"/>
    <w:rsid w:val="006D12B0"/>
    <w:rsid w:val="006D4011"/>
    <w:rsid w:val="006D5B63"/>
    <w:rsid w:val="006D5D72"/>
    <w:rsid w:val="006E2359"/>
    <w:rsid w:val="006F2943"/>
    <w:rsid w:val="00703870"/>
    <w:rsid w:val="007048FD"/>
    <w:rsid w:val="00705AF6"/>
    <w:rsid w:val="0076227A"/>
    <w:rsid w:val="00765CD2"/>
    <w:rsid w:val="00784732"/>
    <w:rsid w:val="007A418E"/>
    <w:rsid w:val="008067D1"/>
    <w:rsid w:val="0087266F"/>
    <w:rsid w:val="00882458"/>
    <w:rsid w:val="008A4F5E"/>
    <w:rsid w:val="008E376B"/>
    <w:rsid w:val="00912B11"/>
    <w:rsid w:val="00973BD9"/>
    <w:rsid w:val="00980751"/>
    <w:rsid w:val="009A2ACE"/>
    <w:rsid w:val="009C5E3F"/>
    <w:rsid w:val="009E77FB"/>
    <w:rsid w:val="00A02C20"/>
    <w:rsid w:val="00A636BE"/>
    <w:rsid w:val="00A63978"/>
    <w:rsid w:val="00A82B5D"/>
    <w:rsid w:val="00A97464"/>
    <w:rsid w:val="00AB184F"/>
    <w:rsid w:val="00AE5374"/>
    <w:rsid w:val="00AE62FD"/>
    <w:rsid w:val="00B40BEC"/>
    <w:rsid w:val="00B4222B"/>
    <w:rsid w:val="00B45692"/>
    <w:rsid w:val="00B762FC"/>
    <w:rsid w:val="00B81B07"/>
    <w:rsid w:val="00C10F39"/>
    <w:rsid w:val="00C31537"/>
    <w:rsid w:val="00C81385"/>
    <w:rsid w:val="00CB0133"/>
    <w:rsid w:val="00CB4B76"/>
    <w:rsid w:val="00CF2B60"/>
    <w:rsid w:val="00CF5A0F"/>
    <w:rsid w:val="00D13870"/>
    <w:rsid w:val="00D14ECF"/>
    <w:rsid w:val="00D72C20"/>
    <w:rsid w:val="00D82BED"/>
    <w:rsid w:val="00DB2F1B"/>
    <w:rsid w:val="00DC1DD7"/>
    <w:rsid w:val="00E52B7A"/>
    <w:rsid w:val="00E71D0F"/>
    <w:rsid w:val="00E81714"/>
    <w:rsid w:val="00EA124F"/>
    <w:rsid w:val="00EE5D55"/>
    <w:rsid w:val="00EF5FF7"/>
    <w:rsid w:val="00F25633"/>
    <w:rsid w:val="00F56FFE"/>
    <w:rsid w:val="00F87781"/>
    <w:rsid w:val="00FB227E"/>
    <w:rsid w:val="00FC3ADB"/>
    <w:rsid w:val="00FE390C"/>
    <w:rsid w:val="00FF03DF"/>
    <w:rsid w:val="00FF4767"/>
    <w:rsid w:val="03134029"/>
    <w:rsid w:val="0A4023B9"/>
    <w:rsid w:val="13421B62"/>
    <w:rsid w:val="14531B4D"/>
    <w:rsid w:val="157744D4"/>
    <w:rsid w:val="187F48D7"/>
    <w:rsid w:val="1E0D3FA2"/>
    <w:rsid w:val="1F865520"/>
    <w:rsid w:val="223C2816"/>
    <w:rsid w:val="229A59A5"/>
    <w:rsid w:val="232E1196"/>
    <w:rsid w:val="24E567F1"/>
    <w:rsid w:val="25C44658"/>
    <w:rsid w:val="286D547B"/>
    <w:rsid w:val="2F682229"/>
    <w:rsid w:val="36807C64"/>
    <w:rsid w:val="382C24AE"/>
    <w:rsid w:val="38FC32F5"/>
    <w:rsid w:val="3BA02B9D"/>
    <w:rsid w:val="3BB5367C"/>
    <w:rsid w:val="3E2572A0"/>
    <w:rsid w:val="3E3C6E96"/>
    <w:rsid w:val="3FC65303"/>
    <w:rsid w:val="427F41DE"/>
    <w:rsid w:val="48FC21D7"/>
    <w:rsid w:val="49BA1CA4"/>
    <w:rsid w:val="4C755B49"/>
    <w:rsid w:val="4E0F78B6"/>
    <w:rsid w:val="500946EA"/>
    <w:rsid w:val="50245B70"/>
    <w:rsid w:val="512A58F4"/>
    <w:rsid w:val="542F72A2"/>
    <w:rsid w:val="5AF10D09"/>
    <w:rsid w:val="5BF16C10"/>
    <w:rsid w:val="5CC42BB4"/>
    <w:rsid w:val="5D2C3CAD"/>
    <w:rsid w:val="60623024"/>
    <w:rsid w:val="60D55390"/>
    <w:rsid w:val="617E64C8"/>
    <w:rsid w:val="62160185"/>
    <w:rsid w:val="62F15B5E"/>
    <w:rsid w:val="63A15192"/>
    <w:rsid w:val="64AA47BE"/>
    <w:rsid w:val="6A2E6CAD"/>
    <w:rsid w:val="6FC860C0"/>
    <w:rsid w:val="7068394F"/>
    <w:rsid w:val="725D5AAB"/>
    <w:rsid w:val="726A75D6"/>
    <w:rsid w:val="72907369"/>
    <w:rsid w:val="776B5CAF"/>
    <w:rsid w:val="794B14BC"/>
    <w:rsid w:val="7A926349"/>
    <w:rsid w:val="7B8C1A3F"/>
    <w:rsid w:val="7F61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日期 字符"/>
    <w:basedOn w:val="8"/>
    <w:link w:val="3"/>
    <w:semiHidden/>
    <w:qFormat/>
    <w:uiPriority w:val="99"/>
    <w:rPr>
      <w:szCs w:val="24"/>
    </w:rPr>
  </w:style>
  <w:style w:type="character" w:customStyle="1" w:styleId="14">
    <w:name w:val="未处理的提及1"/>
    <w:basedOn w:val="8"/>
    <w:semiHidden/>
    <w:unhideWhenUsed/>
    <w:qFormat/>
    <w:uiPriority w:val="99"/>
    <w:rPr>
      <w:color w:val="605E5C"/>
      <w:shd w:val="clear" w:color="auto" w:fill="E1DFDD"/>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992</Words>
  <Characters>1099</Characters>
  <Lines>9</Lines>
  <Paragraphs>2</Paragraphs>
  <TotalTime>6</TotalTime>
  <ScaleCrop>false</ScaleCrop>
  <LinksUpToDate>false</LinksUpToDate>
  <CharactersWithSpaces>1100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2024-04-09T04:54:00Z</dcterms:created>
  <dc:creator>cai wenting</dc:creator>
  <cp:lastModifiedBy>王国清</cp:lastModifiedBy>
  <cp:lastPrinted>2026-06-18T04:19:00Z</cp:lastPrinted>
  <dcterms:modified xsi:type="dcterms:W3CDTF">2026-06-18T08:05:26Z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eyJoZGlkIjoiMzE1Y2EzY2JkMzdhMDg5MjA4MjJiYjJmMDlkODkwM2UiLCJ1c2VySWQiOiIxNDU0MTkxMjUxIn0=</vt:lpwstr>
  </property>
  <property fmtid="{D5CDD505-2E9C-101B-9397-08002B2CF9AE}" pid="3" name="KSOProductBuildVer">
    <vt:lpwstr>2052-12.1.0.26895</vt:lpwstr>
  </property>
  <property fmtid="{D5CDD505-2E9C-101B-9397-08002B2CF9AE}" pid="4" name="ICV">
    <vt:lpwstr>2E801B8BB399471B967578DC534C475B_12</vt:lpwstr>
  </property>
</Properties>
</file>